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C9C471" w14:textId="452F00D3" w:rsidR="0047269A" w:rsidRDefault="0047269A" w:rsidP="00AE38EF">
      <w:pPr>
        <w:rPr>
          <w:noProof/>
        </w:rPr>
      </w:pPr>
      <w:r>
        <w:rPr>
          <w:noProof/>
        </w:rPr>
        <w:drawing>
          <wp:anchor distT="0" distB="0" distL="114300" distR="114300" simplePos="0" relativeHeight="251658240" behindDoc="0" locked="0" layoutInCell="1" allowOverlap="1" wp14:anchorId="682872C9" wp14:editId="749EE877">
            <wp:simplePos x="0" y="0"/>
            <wp:positionH relativeFrom="margin">
              <wp:posOffset>-40769</wp:posOffset>
            </wp:positionH>
            <wp:positionV relativeFrom="paragraph">
              <wp:posOffset>0</wp:posOffset>
            </wp:positionV>
            <wp:extent cx="5793323" cy="716915"/>
            <wp:effectExtent l="0" t="0" r="0" b="6985"/>
            <wp:wrapNone/>
            <wp:docPr id="319240842" name="Picture 6" descr="The University of Brighton logo.&#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240842" name="Picture 6" descr="The University of Brighton logo.&#10;&#10;"/>
                    <pic:cNvPicPr/>
                  </pic:nvPicPr>
                  <pic:blipFill>
                    <a:blip r:embed="rId11">
                      <a:extLst>
                        <a:ext uri="{28A0092B-C50C-407E-A947-70E740481C1C}">
                          <a14:useLocalDpi xmlns:a14="http://schemas.microsoft.com/office/drawing/2010/main" val="0"/>
                        </a:ext>
                      </a:extLst>
                    </a:blip>
                    <a:stretch>
                      <a:fillRect/>
                    </a:stretch>
                  </pic:blipFill>
                  <pic:spPr>
                    <a:xfrm>
                      <a:off x="0" y="0"/>
                      <a:ext cx="5794632" cy="717077"/>
                    </a:xfrm>
                    <a:prstGeom prst="rect">
                      <a:avLst/>
                    </a:prstGeom>
                  </pic:spPr>
                </pic:pic>
              </a:graphicData>
            </a:graphic>
            <wp14:sizeRelH relativeFrom="margin">
              <wp14:pctWidth>0</wp14:pctWidth>
            </wp14:sizeRelH>
          </wp:anchor>
        </w:drawing>
      </w:r>
    </w:p>
    <w:p w14:paraId="274E02D0" w14:textId="6EFB0C06" w:rsidR="0047269A" w:rsidRDefault="0047269A" w:rsidP="00AE38EF">
      <w:pPr>
        <w:rPr>
          <w:noProof/>
        </w:rPr>
      </w:pPr>
    </w:p>
    <w:p w14:paraId="7694BFBF" w14:textId="30659C6E" w:rsidR="002E5D71" w:rsidRDefault="002E5D71" w:rsidP="00AE38EF">
      <w:pPr>
        <w:rPr>
          <w:b/>
        </w:rPr>
      </w:pPr>
    </w:p>
    <w:p w14:paraId="52D83A2B" w14:textId="21958DAD" w:rsidR="00910B42" w:rsidRPr="00FD34C0" w:rsidRDefault="004A2DDD" w:rsidP="00AE38EF">
      <w:pPr>
        <w:pStyle w:val="Heading1"/>
        <w:pBdr>
          <w:left w:val="single" w:sz="4" w:space="1" w:color="auto"/>
        </w:pBdr>
      </w:pPr>
      <w:r w:rsidRPr="004A2DDD">
        <w:t>Job Description</w:t>
      </w:r>
    </w:p>
    <w:p w14:paraId="4743AA9B" w14:textId="77777777" w:rsidR="0000422B" w:rsidRDefault="0000422B" w:rsidP="00AE38EF">
      <w:pPr>
        <w:spacing w:after="0"/>
        <w:rPr>
          <w:rFonts w:cs="Arial"/>
          <w:b/>
          <w:bCs/>
        </w:rPr>
      </w:pPr>
    </w:p>
    <w:p w14:paraId="17CF0502" w14:textId="49114716" w:rsidR="13073A8A" w:rsidRPr="00651562" w:rsidRDefault="58E85D88" w:rsidP="00AE38EF">
      <w:pPr>
        <w:spacing w:after="0"/>
      </w:pPr>
      <w:r w:rsidRPr="0FD5A791">
        <w:rPr>
          <w:rFonts w:cs="Arial"/>
          <w:b/>
          <w:bCs/>
        </w:rPr>
        <w:t>Job title</w:t>
      </w:r>
      <w:r w:rsidR="34DAD8D0" w:rsidRPr="0FD5A791">
        <w:rPr>
          <w:rFonts w:cs="Arial"/>
          <w:b/>
          <w:bCs/>
        </w:rPr>
        <w:t>:</w:t>
      </w:r>
      <w:r w:rsidR="0000422B">
        <w:rPr>
          <w:rFonts w:cs="Arial"/>
          <w:b/>
          <w:bCs/>
        </w:rPr>
        <w:tab/>
      </w:r>
      <w:r w:rsidR="0000422B">
        <w:rPr>
          <w:rFonts w:cs="Arial"/>
          <w:b/>
          <w:bCs/>
        </w:rPr>
        <w:tab/>
      </w:r>
      <w:r w:rsidR="005F64A5" w:rsidRPr="005F64A5">
        <w:rPr>
          <w:rFonts w:cs="Arial"/>
        </w:rPr>
        <w:t xml:space="preserve">Research </w:t>
      </w:r>
      <w:r w:rsidR="00D66596" w:rsidRPr="005F64A5">
        <w:rPr>
          <w:rFonts w:cs="Arial"/>
        </w:rPr>
        <w:t>Ethics</w:t>
      </w:r>
      <w:r w:rsidR="00D66596">
        <w:rPr>
          <w:rFonts w:cs="Arial"/>
        </w:rPr>
        <w:t xml:space="preserve"> and Governance Manager</w:t>
      </w:r>
    </w:p>
    <w:p w14:paraId="13828407" w14:textId="77777777" w:rsidR="000742F4" w:rsidRDefault="000742F4" w:rsidP="00AE38EF">
      <w:pPr>
        <w:spacing w:after="0"/>
        <w:rPr>
          <w:rFonts w:cs="Arial"/>
          <w:b/>
        </w:rPr>
      </w:pPr>
    </w:p>
    <w:p w14:paraId="3C395F0F" w14:textId="77777777" w:rsidR="00D66596" w:rsidRPr="0000422B" w:rsidRDefault="00910B42" w:rsidP="00AE38EF">
      <w:pPr>
        <w:spacing w:after="0"/>
        <w:rPr>
          <w:rFonts w:cs="Arial"/>
        </w:rPr>
      </w:pPr>
      <w:r>
        <w:rPr>
          <w:rFonts w:cs="Arial"/>
          <w:b/>
        </w:rPr>
        <w:t>Reports to</w:t>
      </w:r>
      <w:r w:rsidRPr="000742F4">
        <w:rPr>
          <w:rFonts w:cs="Arial"/>
          <w:b/>
        </w:rPr>
        <w:t>:</w:t>
      </w:r>
      <w:r w:rsidR="00177727" w:rsidRPr="00177727">
        <w:rPr>
          <w:rFonts w:cs="Arial"/>
          <w:color w:val="0070C0"/>
        </w:rPr>
        <w:t xml:space="preserve"> </w:t>
      </w:r>
      <w:r w:rsidR="00177727">
        <w:rPr>
          <w:rFonts w:cs="Arial"/>
          <w:color w:val="0070C0"/>
        </w:rPr>
        <w:tab/>
      </w:r>
      <w:r w:rsidR="00D66596">
        <w:rPr>
          <w:rFonts w:cs="Arial"/>
          <w:color w:val="0070C0"/>
        </w:rPr>
        <w:tab/>
      </w:r>
      <w:r w:rsidR="00D66596">
        <w:rPr>
          <w:rFonts w:cs="Arial"/>
        </w:rPr>
        <w:t>Associate Director (Research)</w:t>
      </w:r>
    </w:p>
    <w:p w14:paraId="7DD5C956" w14:textId="77777777" w:rsidR="00177727" w:rsidRPr="0000422B" w:rsidRDefault="00177727" w:rsidP="00AE38EF">
      <w:pPr>
        <w:spacing w:after="0"/>
        <w:rPr>
          <w:rFonts w:cs="Arial"/>
          <w:b/>
        </w:rPr>
      </w:pPr>
    </w:p>
    <w:p w14:paraId="698F7179" w14:textId="0C81EB56" w:rsidR="002E5D71" w:rsidRPr="00651562" w:rsidRDefault="7563E393" w:rsidP="00AE38EF">
      <w:pPr>
        <w:spacing w:after="0"/>
      </w:pPr>
      <w:r w:rsidRPr="0FD5A791">
        <w:rPr>
          <w:rFonts w:cs="Arial"/>
          <w:b/>
          <w:bCs/>
        </w:rPr>
        <w:t>Department/School</w:t>
      </w:r>
      <w:r w:rsidR="0000422B">
        <w:rPr>
          <w:rFonts w:cs="Arial"/>
          <w:b/>
          <w:bCs/>
        </w:rPr>
        <w:t>:</w:t>
      </w:r>
      <w:r w:rsidR="0000422B">
        <w:rPr>
          <w:rFonts w:cs="Arial"/>
          <w:b/>
          <w:bCs/>
        </w:rPr>
        <w:tab/>
      </w:r>
      <w:r w:rsidR="00D66596">
        <w:rPr>
          <w:rFonts w:cs="Arial"/>
        </w:rPr>
        <w:t>Research and Knowledge Exchange</w:t>
      </w:r>
    </w:p>
    <w:p w14:paraId="3F012CC3" w14:textId="77777777" w:rsidR="002E5D71" w:rsidRPr="000742F4" w:rsidRDefault="002E5D71" w:rsidP="00AE38EF">
      <w:pPr>
        <w:spacing w:after="0"/>
        <w:rPr>
          <w:rFonts w:cs="Arial"/>
        </w:rPr>
      </w:pPr>
    </w:p>
    <w:p w14:paraId="7A3C84B6" w14:textId="02DD6D29" w:rsidR="000742F4" w:rsidRPr="00651562" w:rsidRDefault="000742F4" w:rsidP="00AE38EF">
      <w:pPr>
        <w:spacing w:after="0"/>
      </w:pPr>
      <w:r w:rsidRPr="000742F4">
        <w:rPr>
          <w:rFonts w:cs="Arial"/>
          <w:b/>
        </w:rPr>
        <w:t>Grade:</w:t>
      </w:r>
      <w:r w:rsidR="0000422B">
        <w:rPr>
          <w:rFonts w:cs="Arial"/>
          <w:b/>
        </w:rPr>
        <w:tab/>
      </w:r>
      <w:r w:rsidR="0000422B">
        <w:rPr>
          <w:rFonts w:cs="Arial"/>
          <w:b/>
        </w:rPr>
        <w:tab/>
      </w:r>
      <w:r w:rsidR="0000422B">
        <w:rPr>
          <w:rFonts w:cs="Arial"/>
          <w:b/>
        </w:rPr>
        <w:tab/>
      </w:r>
      <w:r w:rsidR="00D66596">
        <w:t>8</w:t>
      </w:r>
    </w:p>
    <w:p w14:paraId="5E3B2B8C" w14:textId="77777777" w:rsidR="002E5D71" w:rsidRPr="000742F4" w:rsidRDefault="002E5D71" w:rsidP="00AE38EF">
      <w:pPr>
        <w:spacing w:after="0"/>
        <w:rPr>
          <w:rFonts w:cs="Arial"/>
        </w:rPr>
      </w:pPr>
    </w:p>
    <w:p w14:paraId="3D6D4833" w14:textId="52B1281B" w:rsidR="002E5D71" w:rsidRPr="00DB4241" w:rsidRDefault="002E5D71" w:rsidP="00AE38EF">
      <w:pPr>
        <w:pStyle w:val="Heading2"/>
      </w:pPr>
      <w:r w:rsidRPr="000742F4">
        <w:t>Purpose of the role</w:t>
      </w:r>
    </w:p>
    <w:p w14:paraId="34AE95CA" w14:textId="77777777" w:rsidR="00D66596" w:rsidRDefault="00D66596" w:rsidP="00AE38EF">
      <w:pPr>
        <w:rPr>
          <w:rFonts w:cs="Arial"/>
        </w:rPr>
      </w:pPr>
      <w:r>
        <w:rPr>
          <w:rFonts w:cs="Arial"/>
        </w:rPr>
        <w:t>The main purpose of the post is to ensure the safety of research participants, the integrity of research data and compliance with regulatory requirements by working with the University Research Ethics Integrity Committee to identify and refine appropriate standards and establish suitable systems and policies for the assurance of good research.  This postholder is the University specialist in this area, and requires extensive experience within the research ethics environment and a comprehensive knowledge of relevant legislation and regulations in order to provide advice at all levels of research and across all disciplines.</w:t>
      </w:r>
    </w:p>
    <w:p w14:paraId="28B53D3A" w14:textId="77777777" w:rsidR="00D66596" w:rsidRDefault="00D66596" w:rsidP="00AE38EF">
      <w:pPr>
        <w:rPr>
          <w:rFonts w:cs="Arial"/>
        </w:rPr>
      </w:pPr>
      <w:r>
        <w:rPr>
          <w:rFonts w:cs="Arial"/>
        </w:rPr>
        <w:t>The post holder will manage the due diligence process, ensuring that due diligence checks are carried out on external organisations involve in all research and knowledge exchange projects to protect the university from reputational, ethical or financial risk.</w:t>
      </w:r>
    </w:p>
    <w:p w14:paraId="4BFAA18D" w14:textId="77777777" w:rsidR="00D66596" w:rsidRDefault="00D66596" w:rsidP="00AE38EF">
      <w:pPr>
        <w:rPr>
          <w:rFonts w:cs="Arial"/>
        </w:rPr>
      </w:pPr>
      <w:r>
        <w:rPr>
          <w:rFonts w:cs="Arial"/>
        </w:rPr>
        <w:t xml:space="preserve">This will include building collaborative relationships and networks across the university, relevant national bodies and other universities. </w:t>
      </w:r>
    </w:p>
    <w:p w14:paraId="6DD10782" w14:textId="77777777" w:rsidR="00382F42" w:rsidRDefault="00CA6B22" w:rsidP="00AE38EF">
      <w:pPr>
        <w:spacing w:after="0"/>
      </w:pPr>
      <w:r w:rsidRPr="00382F42">
        <w:rPr>
          <w:rFonts w:eastAsiaTheme="majorEastAsia" w:cs="Arial"/>
          <w:b/>
          <w:bCs/>
        </w:rPr>
        <w:t>Line management responsibility for:</w:t>
      </w:r>
      <w:r>
        <w:t xml:space="preserve"> </w:t>
      </w:r>
    </w:p>
    <w:p w14:paraId="04C15C26" w14:textId="12C01422" w:rsidR="00707C7F" w:rsidRPr="00D66596" w:rsidRDefault="00D66596" w:rsidP="00AE38EF">
      <w:pPr>
        <w:rPr>
          <w:rFonts w:cs="Arial"/>
        </w:rPr>
      </w:pPr>
      <w:r>
        <w:rPr>
          <w:rFonts w:cs="Arial"/>
        </w:rPr>
        <w:t>Ethics, Integrity &amp; Due Diligence Administrator</w:t>
      </w:r>
    </w:p>
    <w:p w14:paraId="479F2006" w14:textId="1B65D64F" w:rsidR="006F7241" w:rsidRPr="00382F42" w:rsidRDefault="006F7241" w:rsidP="00AE38EF">
      <w:pPr>
        <w:pStyle w:val="Heading2"/>
        <w:rPr>
          <w:rFonts w:cs="Arial"/>
          <w:bCs/>
          <w:szCs w:val="22"/>
        </w:rPr>
      </w:pPr>
      <w:r w:rsidRPr="00382F42">
        <w:rPr>
          <w:rFonts w:cs="Arial"/>
          <w:bCs/>
          <w:szCs w:val="22"/>
        </w:rPr>
        <w:t>Main areas of responsibility:</w:t>
      </w:r>
    </w:p>
    <w:p w14:paraId="04D04E2C" w14:textId="77777777" w:rsidR="00D66596" w:rsidRDefault="00D66596" w:rsidP="00AE38EF">
      <w:pPr>
        <w:pStyle w:val="ListParagraph"/>
        <w:numPr>
          <w:ilvl w:val="0"/>
          <w:numId w:val="3"/>
        </w:numPr>
        <w:rPr>
          <w:rFonts w:eastAsia="Times New Roman" w:cs="Arial"/>
          <w:szCs w:val="24"/>
          <w:lang w:eastAsia="en-GB"/>
        </w:rPr>
      </w:pPr>
      <w:r>
        <w:rPr>
          <w:rFonts w:eastAsia="Times New Roman" w:cs="Arial"/>
          <w:szCs w:val="24"/>
          <w:lang w:eastAsia="en-GB"/>
        </w:rPr>
        <w:t xml:space="preserve">To be the University’s specialist on the areas of ethics, integrity and due diligence within research and knowledge exchange providing high-level advice to Committees and individuals. This will include acting as a member of the University’s Research Ethics and Integrity Committee, the Cross-School Research Ethics Committees and the Human Tissues Sub Committee. </w:t>
      </w:r>
    </w:p>
    <w:p w14:paraId="46539360" w14:textId="77777777" w:rsidR="00D66596" w:rsidRDefault="00D66596" w:rsidP="00AE38EF">
      <w:pPr>
        <w:pStyle w:val="ListParagraph"/>
        <w:numPr>
          <w:ilvl w:val="0"/>
          <w:numId w:val="3"/>
        </w:numPr>
        <w:rPr>
          <w:rFonts w:eastAsia="Times New Roman" w:cs="Arial"/>
          <w:szCs w:val="24"/>
          <w:lang w:eastAsia="en-GB"/>
        </w:rPr>
      </w:pPr>
      <w:r>
        <w:rPr>
          <w:rFonts w:eastAsia="Times New Roman" w:cs="Arial"/>
          <w:szCs w:val="24"/>
          <w:lang w:eastAsia="en-GB"/>
        </w:rPr>
        <w:t>To lead, develop and maintain the University’s policies, procedures, infrastructure and operational systems to ensure compliance with legal and regulatory requirements to minimise financial and reputational risk to the University.</w:t>
      </w:r>
    </w:p>
    <w:p w14:paraId="0F4995DB" w14:textId="77777777" w:rsidR="00D66596" w:rsidRDefault="00D66596" w:rsidP="00AE38EF">
      <w:pPr>
        <w:pStyle w:val="ListParagraph"/>
        <w:numPr>
          <w:ilvl w:val="0"/>
          <w:numId w:val="3"/>
        </w:numPr>
        <w:rPr>
          <w:rFonts w:eastAsia="Times New Roman" w:cs="Arial"/>
          <w:szCs w:val="24"/>
          <w:lang w:eastAsia="en-GB"/>
        </w:rPr>
      </w:pPr>
      <w:r>
        <w:rPr>
          <w:rFonts w:eastAsia="Times New Roman" w:cs="Arial"/>
          <w:szCs w:val="24"/>
          <w:lang w:eastAsia="en-GB"/>
        </w:rPr>
        <w:t xml:space="preserve">To audit research activities and to produce annual monitoring and other reports on compliance with internal and statutory regulations, identifying areas where failures in research governance could have adverse implications for the University’s reputation, </w:t>
      </w:r>
      <w:r>
        <w:rPr>
          <w:rFonts w:eastAsia="Times New Roman" w:cs="Arial"/>
          <w:szCs w:val="24"/>
          <w:lang w:eastAsia="en-GB"/>
        </w:rPr>
        <w:lastRenderedPageBreak/>
        <w:t>legal and scientific standing and making recommendations for improvements and amendments to good conduct in research.</w:t>
      </w:r>
    </w:p>
    <w:p w14:paraId="1506AD15" w14:textId="77777777" w:rsidR="00D66596" w:rsidRDefault="00D66596" w:rsidP="00AE38EF">
      <w:pPr>
        <w:pStyle w:val="ListParagraph"/>
        <w:numPr>
          <w:ilvl w:val="0"/>
          <w:numId w:val="3"/>
        </w:numPr>
        <w:rPr>
          <w:rFonts w:eastAsia="Times New Roman" w:cs="Arial"/>
          <w:szCs w:val="24"/>
          <w:lang w:eastAsia="en-GB"/>
        </w:rPr>
      </w:pPr>
      <w:r>
        <w:rPr>
          <w:rFonts w:eastAsia="Times New Roman" w:cs="Arial"/>
          <w:szCs w:val="24"/>
          <w:lang w:eastAsia="en-GB"/>
        </w:rPr>
        <w:t>To develop communications around good governance practice including the development and delivery of education and training programmes to ensure that all staff and students are aware of their contractual responsibilities.</w:t>
      </w:r>
    </w:p>
    <w:p w14:paraId="3C2AACC9" w14:textId="77777777" w:rsidR="00D66596" w:rsidRDefault="00D66596" w:rsidP="00AE38EF">
      <w:pPr>
        <w:pStyle w:val="ListParagraph"/>
        <w:numPr>
          <w:ilvl w:val="0"/>
          <w:numId w:val="3"/>
        </w:numPr>
        <w:rPr>
          <w:rFonts w:eastAsia="Times New Roman" w:cs="Arial"/>
          <w:szCs w:val="24"/>
          <w:lang w:eastAsia="en-GB"/>
        </w:rPr>
      </w:pPr>
      <w:r>
        <w:rPr>
          <w:rFonts w:eastAsia="Times New Roman" w:cs="Arial"/>
          <w:szCs w:val="24"/>
          <w:lang w:eastAsia="en-GB"/>
        </w:rPr>
        <w:t>To lead on identifying gaps in other critical areas of governance where failure by the university could have adverse implications for the University’s reputation and submit recommendations to senior staff and committees and work in conjunction with other professional service departments to develop such policies and procedures for implementation by the University.</w:t>
      </w:r>
    </w:p>
    <w:p w14:paraId="4C3370AA" w14:textId="77777777" w:rsidR="00D66596" w:rsidRDefault="00D66596" w:rsidP="00AE38EF">
      <w:pPr>
        <w:pStyle w:val="ListParagraph"/>
        <w:numPr>
          <w:ilvl w:val="0"/>
          <w:numId w:val="3"/>
        </w:numPr>
        <w:rPr>
          <w:rFonts w:eastAsia="Times New Roman" w:cs="Arial"/>
          <w:szCs w:val="24"/>
          <w:lang w:eastAsia="en-GB"/>
        </w:rPr>
      </w:pPr>
      <w:r>
        <w:rPr>
          <w:rFonts w:eastAsia="Times New Roman" w:cs="Arial"/>
          <w:szCs w:val="24"/>
          <w:lang w:eastAsia="en-GB"/>
        </w:rPr>
        <w:t>To promote the University’s policies and procedures to external audiences and stake holders and to represent the University at external meetings and events.</w:t>
      </w:r>
    </w:p>
    <w:p w14:paraId="6C75F4D5" w14:textId="4C96D9AD" w:rsidR="00D66596" w:rsidRDefault="00D66596" w:rsidP="00AE38EF">
      <w:pPr>
        <w:pStyle w:val="ListParagraph"/>
        <w:numPr>
          <w:ilvl w:val="0"/>
          <w:numId w:val="3"/>
        </w:numPr>
        <w:rPr>
          <w:rFonts w:eastAsia="Times New Roman" w:cs="Arial"/>
          <w:szCs w:val="24"/>
          <w:lang w:eastAsia="en-GB"/>
        </w:rPr>
      </w:pPr>
      <w:r>
        <w:rPr>
          <w:rFonts w:eastAsia="Times New Roman" w:cs="Arial"/>
          <w:szCs w:val="24"/>
          <w:lang w:eastAsia="en-GB"/>
        </w:rPr>
        <w:t xml:space="preserve">To manage the University Ethics, Integrity and Due </w:t>
      </w:r>
      <w:proofErr w:type="spellStart"/>
      <w:r>
        <w:rPr>
          <w:rFonts w:eastAsia="Times New Roman" w:cs="Arial"/>
          <w:szCs w:val="24"/>
          <w:lang w:eastAsia="en-GB"/>
        </w:rPr>
        <w:t>Dilligence</w:t>
      </w:r>
      <w:proofErr w:type="spellEnd"/>
      <w:r>
        <w:rPr>
          <w:rFonts w:eastAsia="Times New Roman" w:cs="Arial"/>
          <w:szCs w:val="24"/>
          <w:lang w:eastAsia="en-GB"/>
        </w:rPr>
        <w:t xml:space="preserve"> Administrator.</w:t>
      </w:r>
    </w:p>
    <w:p w14:paraId="52CACACD" w14:textId="7FBFCF32" w:rsidR="00A965A8" w:rsidRPr="00CB4CE0" w:rsidRDefault="00A965A8" w:rsidP="00AE38EF">
      <w:pPr>
        <w:pStyle w:val="Heading2"/>
        <w:rPr>
          <w:rFonts w:cs="Arial"/>
          <w:b w:val="0"/>
          <w:bCs/>
          <w:szCs w:val="22"/>
        </w:rPr>
      </w:pPr>
      <w:r w:rsidRPr="00CB4CE0">
        <w:rPr>
          <w:rFonts w:cs="Arial"/>
          <w:bCs/>
          <w:szCs w:val="22"/>
        </w:rPr>
        <w:t>General responsibilities</w:t>
      </w:r>
    </w:p>
    <w:p w14:paraId="7C7CA992" w14:textId="77777777" w:rsidR="0076164E" w:rsidRPr="0076164E" w:rsidRDefault="0076164E" w:rsidP="00AE38EF">
      <w:pPr>
        <w:pStyle w:val="NoSpacing"/>
      </w:pPr>
    </w:p>
    <w:p w14:paraId="5E516B0B" w14:textId="773BDFDE" w:rsidR="00C82F11" w:rsidRPr="00C82F11" w:rsidRDefault="00C82F11" w:rsidP="00AE38EF">
      <w:pPr>
        <w:rPr>
          <w:rFonts w:cs="Arial"/>
        </w:rPr>
      </w:pPr>
      <w:r w:rsidRPr="00C82F11">
        <w:rPr>
          <w:rFonts w:cs="Arial"/>
        </w:rPr>
        <w:t>These are standard to all University of Brighton job descriptions.</w:t>
      </w:r>
    </w:p>
    <w:p w14:paraId="7787B6B1" w14:textId="77777777" w:rsidR="00C82F11" w:rsidRPr="00C82F11" w:rsidRDefault="00C82F11" w:rsidP="00AE38EF">
      <w:pPr>
        <w:pStyle w:val="ListParagraph"/>
        <w:numPr>
          <w:ilvl w:val="0"/>
          <w:numId w:val="1"/>
        </w:numPr>
        <w:rPr>
          <w:rFonts w:eastAsiaTheme="minorEastAsia"/>
          <w:lang w:eastAsia="en-GB"/>
        </w:rPr>
      </w:pPr>
      <w:r w:rsidRPr="4674A20C">
        <w:rPr>
          <w:rFonts w:eastAsia="Times New Roman" w:cs="Arial"/>
          <w:lang w:eastAsia="en-GB"/>
        </w:rPr>
        <w:t>To undertake other duties appropriate to the grade and character of work as may be reasonably required, including specific duties of a similar or lesser grade.</w:t>
      </w:r>
    </w:p>
    <w:p w14:paraId="48D2EB2C" w14:textId="73C3D805" w:rsidR="00A965A8" w:rsidRPr="00C82F11" w:rsidRDefault="00A965A8" w:rsidP="00AE38EF">
      <w:pPr>
        <w:pStyle w:val="ListParagraph"/>
        <w:numPr>
          <w:ilvl w:val="0"/>
          <w:numId w:val="1"/>
        </w:numPr>
        <w:rPr>
          <w:rFonts w:eastAsiaTheme="minorEastAsia"/>
          <w:lang w:eastAsia="en-GB"/>
        </w:rPr>
      </w:pPr>
      <w:r w:rsidRPr="4674A20C">
        <w:rPr>
          <w:rFonts w:eastAsia="Times New Roman" w:cs="Arial"/>
          <w:lang w:eastAsia="en-GB"/>
        </w:rPr>
        <w:t>To a</w:t>
      </w:r>
      <w:r w:rsidR="0030586C" w:rsidRPr="4674A20C">
        <w:rPr>
          <w:rFonts w:eastAsia="Times New Roman" w:cs="Arial"/>
          <w:lang w:eastAsia="en-GB"/>
        </w:rPr>
        <w:t>dhere to the University’s Equality</w:t>
      </w:r>
      <w:r w:rsidR="00A374F6" w:rsidRPr="4674A20C">
        <w:rPr>
          <w:rFonts w:eastAsia="Times New Roman" w:cs="Arial"/>
          <w:lang w:eastAsia="en-GB"/>
        </w:rPr>
        <w:t xml:space="preserve">, </w:t>
      </w:r>
      <w:r w:rsidR="7B4E9A6F" w:rsidRPr="4674A20C">
        <w:rPr>
          <w:rFonts w:eastAsia="Times New Roman" w:cs="Arial"/>
          <w:lang w:eastAsia="en-GB"/>
        </w:rPr>
        <w:t>Diversity,</w:t>
      </w:r>
      <w:r w:rsidR="0030586C" w:rsidRPr="4674A20C">
        <w:rPr>
          <w:rFonts w:eastAsia="Times New Roman" w:cs="Arial"/>
          <w:lang w:eastAsia="en-GB"/>
        </w:rPr>
        <w:t xml:space="preserve"> </w:t>
      </w:r>
      <w:r w:rsidR="00A374F6" w:rsidRPr="4674A20C">
        <w:rPr>
          <w:rFonts w:eastAsia="Times New Roman" w:cs="Arial"/>
          <w:lang w:eastAsia="en-GB"/>
        </w:rPr>
        <w:t xml:space="preserve">and Inclusion </w:t>
      </w:r>
      <w:r w:rsidR="0030586C" w:rsidRPr="4674A20C">
        <w:rPr>
          <w:rFonts w:eastAsia="Times New Roman" w:cs="Arial"/>
          <w:lang w:eastAsia="en-GB"/>
        </w:rPr>
        <w:t xml:space="preserve">Policy </w:t>
      </w:r>
      <w:r w:rsidRPr="4674A20C">
        <w:rPr>
          <w:rFonts w:eastAsia="Times New Roman" w:cs="Arial"/>
          <w:lang w:eastAsia="en-GB"/>
        </w:rPr>
        <w:t>in all activities, and to actively promote equality of opportunity wherever possible</w:t>
      </w:r>
      <w:r w:rsidR="003358DF" w:rsidRPr="4674A20C">
        <w:rPr>
          <w:rFonts w:eastAsia="Times New Roman" w:cs="Arial"/>
          <w:lang w:eastAsia="en-GB"/>
        </w:rPr>
        <w:t>.</w:t>
      </w:r>
    </w:p>
    <w:p w14:paraId="5E94C283" w14:textId="6609C2D2" w:rsidR="00A965A8" w:rsidRPr="00C82F11" w:rsidRDefault="00A965A8" w:rsidP="00AE38EF">
      <w:pPr>
        <w:pStyle w:val="ListParagraph"/>
        <w:numPr>
          <w:ilvl w:val="0"/>
          <w:numId w:val="1"/>
        </w:numPr>
        <w:rPr>
          <w:rFonts w:eastAsiaTheme="minorEastAsia"/>
          <w:lang w:eastAsia="en-GB"/>
        </w:rPr>
      </w:pPr>
      <w:r w:rsidRPr="4674A20C">
        <w:rPr>
          <w:rFonts w:eastAsia="Times New Roman" w:cs="Arial"/>
          <w:lang w:eastAsia="en-GB"/>
        </w:rPr>
        <w:t xml:space="preserve">To be responsible for your own health and safety and that of your </w:t>
      </w:r>
      <w:r w:rsidR="00C82F11" w:rsidRPr="4674A20C">
        <w:rPr>
          <w:rFonts w:eastAsia="Times New Roman" w:cs="Arial"/>
          <w:lang w:eastAsia="en-GB"/>
        </w:rPr>
        <w:t>colleagues, in accordance with the Health and Safety at Work Act.</w:t>
      </w:r>
    </w:p>
    <w:p w14:paraId="41654B62" w14:textId="18DB1D51" w:rsidR="00C82F11" w:rsidRPr="00C82F11" w:rsidRDefault="00C82F11" w:rsidP="00AE38EF">
      <w:pPr>
        <w:pStyle w:val="ListParagraph"/>
        <w:numPr>
          <w:ilvl w:val="0"/>
          <w:numId w:val="1"/>
        </w:numPr>
        <w:rPr>
          <w:rFonts w:eastAsiaTheme="minorEastAsia"/>
          <w:lang w:eastAsia="en-GB"/>
        </w:rPr>
      </w:pPr>
      <w:r w:rsidRPr="4674A20C">
        <w:rPr>
          <w:rFonts w:eastAsia="Arial" w:cs="Arial"/>
          <w:lang w:eastAsia="en-GB"/>
        </w:rPr>
        <w:t>To work in accordance with</w:t>
      </w:r>
      <w:r w:rsidR="00B66851" w:rsidRPr="4674A20C">
        <w:rPr>
          <w:rFonts w:eastAsia="Arial" w:cs="Arial"/>
          <w:lang w:eastAsia="en-GB"/>
        </w:rPr>
        <w:t xml:space="preserve"> the</w:t>
      </w:r>
      <w:r w:rsidRPr="4674A20C">
        <w:rPr>
          <w:rFonts w:eastAsia="Arial" w:cs="Arial"/>
          <w:lang w:eastAsia="en-GB"/>
        </w:rPr>
        <w:t xml:space="preserve"> </w:t>
      </w:r>
      <w:r w:rsidR="10A1E383" w:rsidRPr="4674A20C">
        <w:rPr>
          <w:rFonts w:eastAsia="Arial" w:cs="Arial"/>
          <w:color w:val="000000" w:themeColor="text1"/>
        </w:rPr>
        <w:t xml:space="preserve">Data Protection Act </w:t>
      </w:r>
      <w:r w:rsidR="5534F542" w:rsidRPr="4674A20C">
        <w:rPr>
          <w:rFonts w:eastAsia="Arial" w:cs="Arial"/>
          <w:color w:val="000000" w:themeColor="text1"/>
        </w:rPr>
        <w:t>2018</w:t>
      </w:r>
      <w:r w:rsidR="3A8642CB" w:rsidRPr="4674A20C">
        <w:rPr>
          <w:rFonts w:eastAsia="Arial" w:cs="Arial"/>
          <w:color w:val="000000" w:themeColor="text1"/>
        </w:rPr>
        <w:t xml:space="preserve"> and UK GD</w:t>
      </w:r>
      <w:r w:rsidR="002F27FD">
        <w:rPr>
          <w:rFonts w:eastAsia="Arial" w:cs="Arial"/>
          <w:color w:val="000000" w:themeColor="text1"/>
        </w:rPr>
        <w:t>P</w:t>
      </w:r>
      <w:r w:rsidR="3A8642CB" w:rsidRPr="4674A20C">
        <w:rPr>
          <w:rFonts w:eastAsia="Arial" w:cs="Arial"/>
          <w:color w:val="000000" w:themeColor="text1"/>
        </w:rPr>
        <w:t>R</w:t>
      </w:r>
    </w:p>
    <w:p w14:paraId="1C0CED81" w14:textId="37839DE1" w:rsidR="006F7241" w:rsidRPr="006B5D4A" w:rsidRDefault="00060811" w:rsidP="00AE38EF">
      <w:pPr>
        <w:pStyle w:val="Heading1"/>
      </w:pPr>
      <w:r>
        <w:t xml:space="preserve">Person </w:t>
      </w:r>
      <w:r w:rsidRPr="00060811">
        <w:t>Specification</w:t>
      </w:r>
    </w:p>
    <w:p w14:paraId="551BFBE2" w14:textId="77777777" w:rsidR="00FB7086" w:rsidRDefault="00FB7086" w:rsidP="00AE38EF">
      <w:pPr>
        <w:rPr>
          <w:rFonts w:cs="Arial"/>
        </w:rPr>
      </w:pPr>
    </w:p>
    <w:p w14:paraId="35BD4424" w14:textId="6EC6B3F0" w:rsidR="00A6540A" w:rsidRDefault="00707C7F" w:rsidP="00AE38EF">
      <w:pPr>
        <w:rPr>
          <w:rFonts w:cs="Arial"/>
          <w:b/>
          <w:bCs/>
          <w:i/>
          <w:iCs/>
          <w:color w:val="000000" w:themeColor="text1"/>
          <w:sz w:val="18"/>
          <w:szCs w:val="18"/>
        </w:rPr>
      </w:pPr>
      <w:r w:rsidRPr="08536B08">
        <w:rPr>
          <w:rFonts w:cs="Arial"/>
        </w:rPr>
        <w:t>The person specification focuses on the knowledge</w:t>
      </w:r>
      <w:r w:rsidR="00AC220B" w:rsidRPr="08536B08">
        <w:rPr>
          <w:rFonts w:cs="Arial"/>
        </w:rPr>
        <w:t xml:space="preserve">, skills and abilities, </w:t>
      </w:r>
      <w:r w:rsidRPr="08536B08">
        <w:rPr>
          <w:rFonts w:cs="Arial"/>
        </w:rPr>
        <w:t xml:space="preserve">qualifications, </w:t>
      </w:r>
      <w:r w:rsidR="00AC220B" w:rsidRPr="08536B08">
        <w:rPr>
          <w:rFonts w:cs="Arial"/>
        </w:rPr>
        <w:t xml:space="preserve">and the </w:t>
      </w:r>
      <w:r w:rsidRPr="08536B08">
        <w:rPr>
          <w:rFonts w:cs="Arial"/>
        </w:rPr>
        <w:t>experience required to undertake the role effectively. Please ensure that your application demonstrates how you meet the essential criteria</w:t>
      </w:r>
      <w:r w:rsidR="79B3C983" w:rsidRPr="08536B08">
        <w:rPr>
          <w:rFonts w:cs="Arial"/>
        </w:rPr>
        <w:t xml:space="preserve">. </w:t>
      </w:r>
      <w:r w:rsidRPr="08536B08">
        <w:rPr>
          <w:rFonts w:cs="Arial"/>
        </w:rPr>
        <w:t>You will be assessed by your completed application form</w:t>
      </w:r>
      <w:r w:rsidR="00922E48" w:rsidRPr="08536B08">
        <w:rPr>
          <w:rFonts w:cs="Arial"/>
        </w:rPr>
        <w:t xml:space="preserve"> </w:t>
      </w:r>
      <w:r w:rsidR="00922E48" w:rsidRPr="08536B08">
        <w:rPr>
          <w:rFonts w:cs="Arial"/>
          <w:b/>
          <w:bCs/>
        </w:rPr>
        <w:t>(A),</w:t>
      </w:r>
      <w:r w:rsidR="00922E48" w:rsidRPr="08536B08">
        <w:rPr>
          <w:rFonts w:cs="Arial"/>
        </w:rPr>
        <w:t xml:space="preserve"> at interview </w:t>
      </w:r>
      <w:r w:rsidR="00922E48" w:rsidRPr="08536B08">
        <w:rPr>
          <w:rFonts w:cs="Arial"/>
          <w:b/>
          <w:bCs/>
        </w:rPr>
        <w:t xml:space="preserve">(I) </w:t>
      </w:r>
      <w:r w:rsidR="00922E48" w:rsidRPr="08536B08">
        <w:rPr>
          <w:rFonts w:cs="Arial"/>
        </w:rPr>
        <w:t xml:space="preserve">and in some instances through an exercise </w:t>
      </w:r>
      <w:r w:rsidR="00922E48" w:rsidRPr="08536B08">
        <w:rPr>
          <w:rFonts w:cs="Arial"/>
          <w:b/>
          <w:bCs/>
        </w:rPr>
        <w:t>(E</w:t>
      </w:r>
      <w:r w:rsidR="00922E48" w:rsidRPr="08536B08">
        <w:rPr>
          <w:rFonts w:cs="Arial"/>
        </w:rPr>
        <w:t>)</w:t>
      </w:r>
      <w:r w:rsidR="00970CED">
        <w:rPr>
          <w:rFonts w:cs="Arial"/>
        </w:rPr>
        <w:t>;</w:t>
      </w:r>
      <w:r w:rsidR="0036601E">
        <w:rPr>
          <w:rFonts w:cs="Arial"/>
        </w:rPr>
        <w:t xml:space="preserve"> these </w:t>
      </w:r>
      <w:r w:rsidR="00424E27">
        <w:rPr>
          <w:rFonts w:cs="Arial"/>
        </w:rPr>
        <w:t>are</w:t>
      </w:r>
      <w:r w:rsidR="0036601E">
        <w:rPr>
          <w:rFonts w:cs="Arial"/>
        </w:rPr>
        <w:t xml:space="preserve"> </w:t>
      </w:r>
      <w:r w:rsidR="00B05BF5">
        <w:rPr>
          <w:rFonts w:cs="Arial"/>
        </w:rPr>
        <w:t xml:space="preserve">shown at </w:t>
      </w:r>
      <w:r w:rsidR="0036601E">
        <w:rPr>
          <w:rFonts w:cs="Arial"/>
        </w:rPr>
        <w:t xml:space="preserve">the end of </w:t>
      </w:r>
      <w:r w:rsidR="00B05BF5">
        <w:rPr>
          <w:rFonts w:cs="Arial"/>
        </w:rPr>
        <w:t xml:space="preserve">each </w:t>
      </w:r>
      <w:r w:rsidR="0036601E">
        <w:rPr>
          <w:rFonts w:cs="Arial"/>
        </w:rPr>
        <w:t>criteri</w:t>
      </w:r>
      <w:r w:rsidR="004161AD">
        <w:rPr>
          <w:rFonts w:cs="Arial"/>
        </w:rPr>
        <w:t>a.</w:t>
      </w:r>
    </w:p>
    <w:p w14:paraId="469A303B" w14:textId="018CF676" w:rsidR="0072305D" w:rsidRDefault="0072305D" w:rsidP="00AE38EF">
      <w:pPr>
        <w:pStyle w:val="Heading2"/>
        <w:rPr>
          <w:rFonts w:cs="Arial"/>
          <w:b w:val="0"/>
          <w:bCs/>
          <w:szCs w:val="22"/>
        </w:rPr>
      </w:pPr>
      <w:r w:rsidRPr="004B39AB">
        <w:rPr>
          <w:rFonts w:cs="Arial"/>
          <w:bCs/>
          <w:szCs w:val="22"/>
        </w:rPr>
        <w:t>Essential Criteria</w:t>
      </w:r>
    </w:p>
    <w:p w14:paraId="17D7B7CE" w14:textId="77777777" w:rsidR="00506D74" w:rsidRPr="00506D74" w:rsidRDefault="00506D74" w:rsidP="00AE38EF">
      <w:pPr>
        <w:pStyle w:val="NoSpacing"/>
      </w:pPr>
    </w:p>
    <w:tbl>
      <w:tblPr>
        <w:tblStyle w:val="TableGrid"/>
        <w:tblW w:w="9072" w:type="dxa"/>
        <w:tblInd w:w="-5" w:type="dxa"/>
        <w:tblLook w:val="04A0" w:firstRow="1" w:lastRow="0" w:firstColumn="1" w:lastColumn="0" w:noHBand="0" w:noVBand="1"/>
        <w:tblDescription w:val="Table of essential knowledge, skills and abilities. The table indicates when, or how that criteria will be assessed, A indicates by application form, I by interview and E through an exercise. "/>
      </w:tblPr>
      <w:tblGrid>
        <w:gridCol w:w="9072"/>
      </w:tblGrid>
      <w:tr w:rsidR="00865650" w14:paraId="5510AC4E" w14:textId="77777777" w:rsidTr="00722F41">
        <w:tc>
          <w:tcPr>
            <w:tcW w:w="9072" w:type="dxa"/>
          </w:tcPr>
          <w:p w14:paraId="618E5190" w14:textId="77777777" w:rsidR="00865650" w:rsidRPr="0046493A" w:rsidRDefault="00865650" w:rsidP="00AE38EF">
            <w:pPr>
              <w:spacing w:line="276" w:lineRule="auto"/>
              <w:rPr>
                <w:rFonts w:eastAsiaTheme="minorEastAsia" w:cs="Arial"/>
                <w:b/>
                <w:bCs/>
              </w:rPr>
            </w:pPr>
            <w:r w:rsidRPr="0046493A">
              <w:rPr>
                <w:rFonts w:eastAsiaTheme="minorEastAsia" w:cs="Arial"/>
                <w:b/>
                <w:bCs/>
              </w:rPr>
              <w:t>Knowledge, skills, and abilities</w:t>
            </w:r>
          </w:p>
          <w:p w14:paraId="289D2985" w14:textId="77777777" w:rsidR="00865650" w:rsidRPr="0046493A" w:rsidRDefault="00865650" w:rsidP="00AE38EF">
            <w:pPr>
              <w:rPr>
                <w:rFonts w:cs="Arial"/>
              </w:rPr>
            </w:pPr>
          </w:p>
        </w:tc>
      </w:tr>
      <w:tr w:rsidR="00865650" w14:paraId="12269380" w14:textId="77777777" w:rsidTr="00722F41">
        <w:tc>
          <w:tcPr>
            <w:tcW w:w="9072" w:type="dxa"/>
          </w:tcPr>
          <w:p w14:paraId="1608C6D1" w14:textId="4CF4EF77" w:rsidR="00D66596" w:rsidRPr="00877C82" w:rsidRDefault="00D66596" w:rsidP="00AE38EF">
            <w:pPr>
              <w:pStyle w:val="ListParagraph"/>
              <w:numPr>
                <w:ilvl w:val="0"/>
                <w:numId w:val="36"/>
              </w:numPr>
              <w:rPr>
                <w:rFonts w:eastAsia="Times New Roman" w:cs="Arial"/>
                <w:b/>
                <w:bCs/>
                <w:szCs w:val="24"/>
                <w:lang w:eastAsia="en-GB"/>
              </w:rPr>
            </w:pPr>
            <w:r>
              <w:rPr>
                <w:rFonts w:eastAsia="Times New Roman" w:cs="Arial"/>
                <w:szCs w:val="24"/>
                <w:lang w:eastAsia="en-GB"/>
              </w:rPr>
              <w:t>Comprehensive knowledge of research, ethics, integrity and due diligence governance, procedures and legislation including the workings of relevant external authorities and regulatory agencies</w:t>
            </w:r>
            <w:r w:rsidR="00877C82">
              <w:rPr>
                <w:rFonts w:eastAsia="Times New Roman" w:cs="Arial"/>
                <w:szCs w:val="24"/>
                <w:lang w:eastAsia="en-GB"/>
              </w:rPr>
              <w:t>.</w:t>
            </w:r>
            <w:r w:rsidR="003E110B">
              <w:rPr>
                <w:rFonts w:eastAsia="Times New Roman" w:cs="Arial"/>
                <w:szCs w:val="24"/>
                <w:lang w:eastAsia="en-GB"/>
              </w:rPr>
              <w:t xml:space="preserve"> </w:t>
            </w:r>
            <w:r w:rsidR="003E110B" w:rsidRPr="00877C82">
              <w:rPr>
                <w:rFonts w:eastAsia="Times New Roman" w:cs="Arial"/>
                <w:b/>
                <w:bCs/>
                <w:szCs w:val="24"/>
                <w:lang w:eastAsia="en-GB"/>
              </w:rPr>
              <w:t>(A, I, E)</w:t>
            </w:r>
          </w:p>
          <w:p w14:paraId="69BFFB6B" w14:textId="14A141D6" w:rsidR="00D66596" w:rsidRDefault="00D66596" w:rsidP="00AE38EF">
            <w:pPr>
              <w:pStyle w:val="ListParagraph"/>
              <w:numPr>
                <w:ilvl w:val="0"/>
                <w:numId w:val="36"/>
              </w:numPr>
              <w:rPr>
                <w:rFonts w:eastAsia="Times New Roman" w:cs="Arial"/>
                <w:szCs w:val="24"/>
                <w:lang w:eastAsia="en-GB"/>
              </w:rPr>
            </w:pPr>
            <w:r>
              <w:rPr>
                <w:rFonts w:eastAsia="Times New Roman" w:cs="Arial"/>
                <w:szCs w:val="24"/>
                <w:lang w:eastAsia="en-GB"/>
              </w:rPr>
              <w:t>A comprehensive understanding of the challenges facing higher education including detailed knowledge and understanding of the policy and funding environment governing the management of university research &amp; knowledge exchange</w:t>
            </w:r>
            <w:r w:rsidR="00877C82">
              <w:rPr>
                <w:rFonts w:eastAsia="Times New Roman" w:cs="Arial"/>
                <w:szCs w:val="24"/>
                <w:lang w:eastAsia="en-GB"/>
              </w:rPr>
              <w:t>.</w:t>
            </w:r>
            <w:r w:rsidR="003E110B">
              <w:rPr>
                <w:rFonts w:eastAsia="Times New Roman" w:cs="Arial"/>
                <w:szCs w:val="24"/>
                <w:lang w:eastAsia="en-GB"/>
              </w:rPr>
              <w:t xml:space="preserve"> </w:t>
            </w:r>
            <w:r w:rsidR="003E110B" w:rsidRPr="00877C82">
              <w:rPr>
                <w:rFonts w:eastAsia="Times New Roman" w:cs="Arial"/>
                <w:b/>
                <w:bCs/>
                <w:szCs w:val="24"/>
                <w:lang w:eastAsia="en-GB"/>
              </w:rPr>
              <w:t>(A, I)</w:t>
            </w:r>
          </w:p>
          <w:p w14:paraId="051D1A42" w14:textId="09676239" w:rsidR="00D66596" w:rsidRDefault="00D66596" w:rsidP="00AE38EF">
            <w:pPr>
              <w:numPr>
                <w:ilvl w:val="0"/>
                <w:numId w:val="36"/>
              </w:numPr>
              <w:tabs>
                <w:tab w:val="left" w:pos="426"/>
              </w:tabs>
              <w:rPr>
                <w:rFonts w:eastAsia="Times New Roman" w:cs="Arial"/>
                <w:szCs w:val="24"/>
                <w:lang w:eastAsia="en-GB"/>
              </w:rPr>
            </w:pPr>
            <w:r>
              <w:rPr>
                <w:rFonts w:eastAsia="Times New Roman" w:cs="Arial"/>
                <w:szCs w:val="24"/>
                <w:lang w:eastAsia="en-GB"/>
              </w:rPr>
              <w:t>Solves problems and develops plans successfully, thinks and plans strategically and creatively</w:t>
            </w:r>
            <w:r w:rsidR="00877C82">
              <w:rPr>
                <w:rFonts w:eastAsia="Times New Roman" w:cs="Arial"/>
                <w:szCs w:val="24"/>
                <w:lang w:eastAsia="en-GB"/>
              </w:rPr>
              <w:t>.</w:t>
            </w:r>
            <w:r w:rsidR="003E110B">
              <w:rPr>
                <w:rFonts w:eastAsia="Times New Roman" w:cs="Arial"/>
                <w:szCs w:val="24"/>
                <w:lang w:eastAsia="en-GB"/>
              </w:rPr>
              <w:t xml:space="preserve"> </w:t>
            </w:r>
            <w:r w:rsidR="003E110B" w:rsidRPr="00877C82">
              <w:rPr>
                <w:rFonts w:eastAsia="Times New Roman" w:cs="Arial"/>
                <w:b/>
                <w:bCs/>
                <w:szCs w:val="24"/>
                <w:lang w:eastAsia="en-GB"/>
              </w:rPr>
              <w:t>(A, I, E)</w:t>
            </w:r>
          </w:p>
          <w:p w14:paraId="4884F60C" w14:textId="2E51E457" w:rsidR="00D66596" w:rsidRDefault="00D66596" w:rsidP="00AE38EF">
            <w:pPr>
              <w:pStyle w:val="ListParagraph"/>
              <w:numPr>
                <w:ilvl w:val="0"/>
                <w:numId w:val="36"/>
              </w:numPr>
              <w:tabs>
                <w:tab w:val="left" w:pos="2835"/>
              </w:tabs>
              <w:rPr>
                <w:rFonts w:eastAsia="Times New Roman" w:cs="Arial"/>
                <w:szCs w:val="24"/>
                <w:lang w:eastAsia="en-GB"/>
              </w:rPr>
            </w:pPr>
            <w:r>
              <w:rPr>
                <w:rFonts w:eastAsia="Times New Roman" w:cs="Arial"/>
                <w:szCs w:val="24"/>
                <w:lang w:eastAsia="en-GB"/>
              </w:rPr>
              <w:lastRenderedPageBreak/>
              <w:t>Analytical skills with the ability to produce a convincing evidence-based case for action</w:t>
            </w:r>
            <w:r w:rsidR="00382F42">
              <w:rPr>
                <w:rFonts w:eastAsia="Times New Roman" w:cs="Arial"/>
                <w:szCs w:val="24"/>
                <w:lang w:eastAsia="en-GB"/>
              </w:rPr>
              <w:t>.</w:t>
            </w:r>
            <w:r w:rsidR="003E110B">
              <w:rPr>
                <w:rFonts w:eastAsia="Times New Roman" w:cs="Arial"/>
                <w:szCs w:val="24"/>
                <w:lang w:eastAsia="en-GB"/>
              </w:rPr>
              <w:t xml:space="preserve"> </w:t>
            </w:r>
            <w:r w:rsidR="003E110B" w:rsidRPr="00382F42">
              <w:rPr>
                <w:rFonts w:eastAsia="Times New Roman" w:cs="Arial"/>
                <w:b/>
                <w:bCs/>
                <w:szCs w:val="24"/>
                <w:lang w:eastAsia="en-GB"/>
              </w:rPr>
              <w:t>(A, I)</w:t>
            </w:r>
          </w:p>
          <w:p w14:paraId="2FDFFA4F" w14:textId="13F3A3AD" w:rsidR="00D66596" w:rsidRDefault="00D66596" w:rsidP="00AE38EF">
            <w:pPr>
              <w:pStyle w:val="ListParagraph"/>
              <w:numPr>
                <w:ilvl w:val="0"/>
                <w:numId w:val="36"/>
              </w:numPr>
              <w:tabs>
                <w:tab w:val="left" w:pos="2835"/>
              </w:tabs>
              <w:rPr>
                <w:rFonts w:eastAsia="Times New Roman" w:cs="Arial"/>
                <w:szCs w:val="24"/>
                <w:lang w:eastAsia="en-GB"/>
              </w:rPr>
            </w:pPr>
            <w:r>
              <w:rPr>
                <w:rFonts w:eastAsia="Times New Roman" w:cs="Arial"/>
                <w:szCs w:val="24"/>
                <w:lang w:eastAsia="en-GB"/>
              </w:rPr>
              <w:t>Systematic, efficient with attention to detail</w:t>
            </w:r>
            <w:r w:rsidR="004F4252">
              <w:rPr>
                <w:rFonts w:eastAsia="Times New Roman" w:cs="Arial"/>
                <w:szCs w:val="24"/>
                <w:lang w:eastAsia="en-GB"/>
              </w:rPr>
              <w:t xml:space="preserve">. </w:t>
            </w:r>
            <w:r w:rsidR="004F4252" w:rsidRPr="004F4252">
              <w:rPr>
                <w:rFonts w:eastAsia="Times New Roman" w:cs="Arial"/>
                <w:b/>
                <w:bCs/>
                <w:szCs w:val="24"/>
                <w:lang w:eastAsia="en-GB"/>
              </w:rPr>
              <w:t>(A)</w:t>
            </w:r>
          </w:p>
          <w:p w14:paraId="0439CF25" w14:textId="3F896408" w:rsidR="00865650" w:rsidRDefault="00D66596" w:rsidP="00AE38EF">
            <w:pPr>
              <w:pStyle w:val="ListParagraph"/>
              <w:numPr>
                <w:ilvl w:val="0"/>
                <w:numId w:val="36"/>
              </w:numPr>
              <w:tabs>
                <w:tab w:val="left" w:pos="2835"/>
              </w:tabs>
              <w:rPr>
                <w:rFonts w:eastAsia="Times New Roman" w:cs="Arial"/>
                <w:szCs w:val="24"/>
                <w:lang w:eastAsia="en-GB"/>
              </w:rPr>
            </w:pPr>
            <w:r>
              <w:rPr>
                <w:rFonts w:eastAsia="Times New Roman" w:cs="Arial"/>
                <w:szCs w:val="24"/>
                <w:lang w:eastAsia="en-GB"/>
              </w:rPr>
              <w:t>Listens well and understands the needs of others, experience of delivering difficult and complex information in a diplomatic manner, experience of managing confidential information.</w:t>
            </w:r>
            <w:r w:rsidR="003E110B">
              <w:rPr>
                <w:rFonts w:eastAsia="Times New Roman" w:cs="Arial"/>
                <w:szCs w:val="24"/>
                <w:lang w:eastAsia="en-GB"/>
              </w:rPr>
              <w:t xml:space="preserve"> </w:t>
            </w:r>
            <w:r w:rsidR="003E110B" w:rsidRPr="00382F42">
              <w:rPr>
                <w:rFonts w:eastAsia="Times New Roman" w:cs="Arial"/>
                <w:b/>
                <w:bCs/>
                <w:szCs w:val="24"/>
                <w:lang w:eastAsia="en-GB"/>
              </w:rPr>
              <w:t>(I)</w:t>
            </w:r>
          </w:p>
          <w:p w14:paraId="2CF8EE83" w14:textId="16B1A23E" w:rsidR="00D66596" w:rsidRPr="00D66596" w:rsidRDefault="00D66596" w:rsidP="00AE38EF">
            <w:pPr>
              <w:pStyle w:val="ListParagraph"/>
              <w:numPr>
                <w:ilvl w:val="0"/>
                <w:numId w:val="36"/>
              </w:numPr>
              <w:tabs>
                <w:tab w:val="left" w:pos="2835"/>
              </w:tabs>
              <w:rPr>
                <w:rFonts w:eastAsia="Times New Roman" w:cs="Arial"/>
                <w:szCs w:val="24"/>
                <w:lang w:eastAsia="en-GB"/>
              </w:rPr>
            </w:pPr>
            <w:r>
              <w:rPr>
                <w:rFonts w:eastAsia="Times New Roman" w:cs="Arial"/>
                <w:szCs w:val="24"/>
                <w:lang w:eastAsia="en-GB"/>
              </w:rPr>
              <w:t>Proficiency with the Microsoft suite of packages (Word, Excel, Outlook, PowerPoint)</w:t>
            </w:r>
            <w:r w:rsidR="00382F42">
              <w:rPr>
                <w:rFonts w:eastAsia="Times New Roman" w:cs="Arial"/>
                <w:szCs w:val="24"/>
                <w:lang w:eastAsia="en-GB"/>
              </w:rPr>
              <w:t>.</w:t>
            </w:r>
            <w:r w:rsidR="003E110B">
              <w:rPr>
                <w:rFonts w:eastAsia="Times New Roman" w:cs="Arial"/>
                <w:szCs w:val="24"/>
                <w:lang w:eastAsia="en-GB"/>
              </w:rPr>
              <w:t xml:space="preserve"> </w:t>
            </w:r>
            <w:r w:rsidR="003E110B" w:rsidRPr="00382F42">
              <w:rPr>
                <w:rFonts w:eastAsia="Times New Roman" w:cs="Arial"/>
                <w:b/>
                <w:bCs/>
                <w:szCs w:val="24"/>
                <w:lang w:eastAsia="en-GB"/>
              </w:rPr>
              <w:t>(I)</w:t>
            </w:r>
          </w:p>
          <w:p w14:paraId="7BAF1BE7" w14:textId="77777777" w:rsidR="00865650" w:rsidRPr="00651562" w:rsidRDefault="00865650" w:rsidP="00AE38EF">
            <w:pPr>
              <w:rPr>
                <w:rFonts w:cs="Arial"/>
              </w:rPr>
            </w:pPr>
          </w:p>
        </w:tc>
      </w:tr>
      <w:tr w:rsidR="00865650" w14:paraId="41777F18" w14:textId="77777777" w:rsidTr="00722F41">
        <w:tc>
          <w:tcPr>
            <w:tcW w:w="9072" w:type="dxa"/>
          </w:tcPr>
          <w:p w14:paraId="6F418AE9" w14:textId="77777777" w:rsidR="00865650" w:rsidRPr="0046493A" w:rsidRDefault="00865650" w:rsidP="00AE38EF">
            <w:pPr>
              <w:rPr>
                <w:rFonts w:cs="Arial"/>
                <w:b/>
              </w:rPr>
            </w:pPr>
            <w:r w:rsidRPr="0046493A">
              <w:rPr>
                <w:rFonts w:cs="Arial"/>
                <w:b/>
              </w:rPr>
              <w:lastRenderedPageBreak/>
              <w:t>Qualifications</w:t>
            </w:r>
          </w:p>
          <w:p w14:paraId="2D0E3DC9" w14:textId="77777777" w:rsidR="00865650" w:rsidRPr="0046493A" w:rsidRDefault="00865650" w:rsidP="00AE38EF">
            <w:pPr>
              <w:rPr>
                <w:rFonts w:cs="Arial"/>
              </w:rPr>
            </w:pPr>
          </w:p>
        </w:tc>
      </w:tr>
      <w:tr w:rsidR="00865650" w14:paraId="637542B5" w14:textId="77777777" w:rsidTr="00722F41">
        <w:tc>
          <w:tcPr>
            <w:tcW w:w="9072" w:type="dxa"/>
          </w:tcPr>
          <w:p w14:paraId="09C00603" w14:textId="085F66C7" w:rsidR="00865650" w:rsidRPr="00382F42" w:rsidRDefault="00D66596" w:rsidP="00AE38EF">
            <w:pPr>
              <w:pStyle w:val="ListParagraph"/>
              <w:numPr>
                <w:ilvl w:val="0"/>
                <w:numId w:val="3"/>
              </w:numPr>
              <w:rPr>
                <w:rFonts w:eastAsia="Times New Roman" w:cs="Arial"/>
                <w:b/>
                <w:bCs/>
                <w:szCs w:val="24"/>
                <w:lang w:eastAsia="en-GB"/>
              </w:rPr>
            </w:pPr>
            <w:r>
              <w:rPr>
                <w:rFonts w:eastAsia="Times New Roman" w:cs="Arial"/>
                <w:szCs w:val="24"/>
                <w:lang w:eastAsia="en-GB"/>
              </w:rPr>
              <w:t>A</w:t>
            </w:r>
            <w:r w:rsidR="009B63F0">
              <w:rPr>
                <w:rFonts w:eastAsia="Times New Roman" w:cs="Arial"/>
                <w:szCs w:val="24"/>
                <w:lang w:eastAsia="en-GB"/>
              </w:rPr>
              <w:t xml:space="preserve"> relevant</w:t>
            </w:r>
            <w:r>
              <w:rPr>
                <w:rFonts w:eastAsia="Times New Roman" w:cs="Arial"/>
                <w:szCs w:val="24"/>
                <w:lang w:eastAsia="en-GB"/>
              </w:rPr>
              <w:t xml:space="preserve"> degree, higher education qualification or equivalent experience in research development.</w:t>
            </w:r>
            <w:r w:rsidR="003E110B">
              <w:rPr>
                <w:rFonts w:eastAsia="Times New Roman" w:cs="Arial"/>
                <w:szCs w:val="24"/>
                <w:lang w:eastAsia="en-GB"/>
              </w:rPr>
              <w:t xml:space="preserve"> </w:t>
            </w:r>
            <w:r w:rsidR="003E110B" w:rsidRPr="00382F42">
              <w:rPr>
                <w:rFonts w:eastAsia="Times New Roman" w:cs="Arial"/>
                <w:b/>
                <w:bCs/>
                <w:szCs w:val="24"/>
                <w:lang w:eastAsia="en-GB"/>
              </w:rPr>
              <w:t>(A)</w:t>
            </w:r>
          </w:p>
          <w:p w14:paraId="20538C45" w14:textId="77777777" w:rsidR="00865650" w:rsidRPr="0046493A" w:rsidRDefault="00865650" w:rsidP="00AE38EF">
            <w:pPr>
              <w:rPr>
                <w:rFonts w:cs="Arial"/>
              </w:rPr>
            </w:pPr>
          </w:p>
        </w:tc>
      </w:tr>
      <w:tr w:rsidR="00865650" w14:paraId="4E5F4476" w14:textId="77777777" w:rsidTr="00722F41">
        <w:tc>
          <w:tcPr>
            <w:tcW w:w="9072" w:type="dxa"/>
          </w:tcPr>
          <w:p w14:paraId="5E69C5A8" w14:textId="77777777" w:rsidR="00865650" w:rsidRPr="0046493A" w:rsidRDefault="00865650" w:rsidP="00AE38EF">
            <w:pPr>
              <w:rPr>
                <w:rFonts w:cs="Arial"/>
                <w:b/>
              </w:rPr>
            </w:pPr>
            <w:r w:rsidRPr="0046493A">
              <w:rPr>
                <w:rFonts w:cs="Arial"/>
                <w:b/>
              </w:rPr>
              <w:t>Experience</w:t>
            </w:r>
          </w:p>
          <w:p w14:paraId="51E005B5" w14:textId="77777777" w:rsidR="00865650" w:rsidRPr="0046493A" w:rsidRDefault="00865650" w:rsidP="00AE38EF">
            <w:pPr>
              <w:rPr>
                <w:rFonts w:cs="Arial"/>
              </w:rPr>
            </w:pPr>
          </w:p>
        </w:tc>
      </w:tr>
      <w:tr w:rsidR="00865650" w14:paraId="6BF59B7C" w14:textId="77777777" w:rsidTr="00722F41">
        <w:tc>
          <w:tcPr>
            <w:tcW w:w="9072" w:type="dxa"/>
          </w:tcPr>
          <w:p w14:paraId="4FB4CDB4" w14:textId="37A9E6B0" w:rsidR="00D66596" w:rsidRDefault="00D66596" w:rsidP="00AE38EF">
            <w:pPr>
              <w:pStyle w:val="ListParagraph"/>
              <w:numPr>
                <w:ilvl w:val="0"/>
                <w:numId w:val="3"/>
              </w:numPr>
              <w:rPr>
                <w:rFonts w:eastAsia="Times New Roman" w:cs="Arial"/>
                <w:szCs w:val="24"/>
                <w:lang w:eastAsia="en-GB"/>
              </w:rPr>
            </w:pPr>
            <w:r>
              <w:rPr>
                <w:rFonts w:eastAsia="Times New Roman" w:cs="Arial"/>
                <w:szCs w:val="24"/>
                <w:lang w:eastAsia="en-GB"/>
              </w:rPr>
              <w:t>Strong track record of initiating and delivering successful pan-institutional initiatives including projects, policies and processes in a large organisation working across disciplines.</w:t>
            </w:r>
            <w:r w:rsidR="00382F42">
              <w:rPr>
                <w:rFonts w:eastAsia="Times New Roman" w:cs="Arial"/>
                <w:szCs w:val="24"/>
                <w:lang w:eastAsia="en-GB"/>
              </w:rPr>
              <w:t xml:space="preserve"> </w:t>
            </w:r>
            <w:r w:rsidR="003E110B" w:rsidRPr="00382F42">
              <w:rPr>
                <w:rFonts w:eastAsia="Times New Roman" w:cs="Arial"/>
                <w:b/>
                <w:bCs/>
                <w:szCs w:val="24"/>
                <w:lang w:eastAsia="en-GB"/>
              </w:rPr>
              <w:t>(A, I)</w:t>
            </w:r>
          </w:p>
          <w:p w14:paraId="66445B5D" w14:textId="75728ACA" w:rsidR="00D66596" w:rsidRDefault="00D66596" w:rsidP="00AE38EF">
            <w:pPr>
              <w:pStyle w:val="ListParagraph"/>
              <w:numPr>
                <w:ilvl w:val="0"/>
                <w:numId w:val="3"/>
              </w:numPr>
              <w:rPr>
                <w:rFonts w:eastAsia="Times New Roman" w:cs="Arial"/>
                <w:szCs w:val="24"/>
                <w:lang w:eastAsia="en-GB"/>
              </w:rPr>
            </w:pPr>
            <w:r>
              <w:rPr>
                <w:rFonts w:eastAsia="Times New Roman" w:cs="Arial"/>
                <w:szCs w:val="24"/>
                <w:lang w:eastAsia="en-GB"/>
              </w:rPr>
              <w:t>Previous experience in designing and delivering training to an academic and non-academic audience.</w:t>
            </w:r>
            <w:r w:rsidR="003E110B">
              <w:rPr>
                <w:rFonts w:eastAsia="Times New Roman" w:cs="Arial"/>
                <w:szCs w:val="24"/>
                <w:lang w:eastAsia="en-GB"/>
              </w:rPr>
              <w:t xml:space="preserve"> </w:t>
            </w:r>
            <w:r w:rsidR="003E110B" w:rsidRPr="00382F42">
              <w:rPr>
                <w:rFonts w:eastAsia="Times New Roman" w:cs="Arial"/>
                <w:b/>
                <w:bCs/>
                <w:szCs w:val="24"/>
                <w:lang w:eastAsia="en-GB"/>
              </w:rPr>
              <w:t>(A, I)</w:t>
            </w:r>
          </w:p>
          <w:p w14:paraId="6771EAFB" w14:textId="4529CF42" w:rsidR="00D66596" w:rsidRDefault="00D66596" w:rsidP="00AE38EF">
            <w:pPr>
              <w:pStyle w:val="ListParagraph"/>
              <w:numPr>
                <w:ilvl w:val="0"/>
                <w:numId w:val="3"/>
              </w:numPr>
              <w:rPr>
                <w:rFonts w:eastAsia="Times New Roman" w:cs="Arial"/>
                <w:szCs w:val="24"/>
                <w:lang w:eastAsia="en-GB"/>
              </w:rPr>
            </w:pPr>
            <w:r>
              <w:rPr>
                <w:rFonts w:eastAsia="Times New Roman" w:cs="Arial"/>
                <w:szCs w:val="24"/>
                <w:lang w:eastAsia="en-GB"/>
              </w:rPr>
              <w:t>Previous experience in writing complex documents e.g. policies, reports.</w:t>
            </w:r>
            <w:r w:rsidR="003E110B">
              <w:rPr>
                <w:rFonts w:eastAsia="Times New Roman" w:cs="Arial"/>
                <w:szCs w:val="24"/>
                <w:lang w:eastAsia="en-GB"/>
              </w:rPr>
              <w:t xml:space="preserve"> </w:t>
            </w:r>
            <w:r w:rsidR="003E110B" w:rsidRPr="00382F42">
              <w:rPr>
                <w:rFonts w:eastAsia="Times New Roman" w:cs="Arial"/>
                <w:b/>
                <w:bCs/>
                <w:szCs w:val="24"/>
                <w:lang w:eastAsia="en-GB"/>
              </w:rPr>
              <w:t>(A, I)</w:t>
            </w:r>
          </w:p>
          <w:p w14:paraId="3BA87601" w14:textId="389F21AD" w:rsidR="00865650" w:rsidRPr="00D66596" w:rsidRDefault="00D66596" w:rsidP="00AE38EF">
            <w:pPr>
              <w:pStyle w:val="ListParagraph"/>
              <w:numPr>
                <w:ilvl w:val="0"/>
                <w:numId w:val="3"/>
              </w:numPr>
              <w:rPr>
                <w:rFonts w:eastAsia="Times New Roman" w:cs="Arial"/>
                <w:szCs w:val="24"/>
                <w:lang w:eastAsia="en-GB"/>
              </w:rPr>
            </w:pPr>
            <w:r>
              <w:rPr>
                <w:rFonts w:eastAsia="Times New Roman" w:cs="Arial"/>
                <w:szCs w:val="24"/>
                <w:lang w:eastAsia="en-GB"/>
              </w:rPr>
              <w:t>Previous experience undertaking audit on ethics and integrity related issues.</w:t>
            </w:r>
            <w:r w:rsidR="003E110B">
              <w:rPr>
                <w:rFonts w:eastAsia="Times New Roman" w:cs="Arial"/>
                <w:szCs w:val="24"/>
                <w:lang w:eastAsia="en-GB"/>
              </w:rPr>
              <w:t xml:space="preserve"> </w:t>
            </w:r>
            <w:r w:rsidR="003E110B" w:rsidRPr="00382F42">
              <w:rPr>
                <w:rFonts w:eastAsia="Times New Roman" w:cs="Arial"/>
                <w:b/>
                <w:bCs/>
                <w:szCs w:val="24"/>
                <w:lang w:eastAsia="en-GB"/>
              </w:rPr>
              <w:t>(I)</w:t>
            </w:r>
          </w:p>
          <w:p w14:paraId="37D23A4F" w14:textId="77777777" w:rsidR="00865650" w:rsidRPr="0046493A" w:rsidRDefault="00865650" w:rsidP="00AE38EF">
            <w:pPr>
              <w:rPr>
                <w:rFonts w:cs="Arial"/>
              </w:rPr>
            </w:pPr>
          </w:p>
        </w:tc>
      </w:tr>
      <w:tr w:rsidR="00865650" w14:paraId="3CC948E2" w14:textId="77777777" w:rsidTr="00722F41">
        <w:tc>
          <w:tcPr>
            <w:tcW w:w="9072" w:type="dxa"/>
          </w:tcPr>
          <w:p w14:paraId="2D83E660" w14:textId="77777777" w:rsidR="00865650" w:rsidRDefault="00865650" w:rsidP="00AE38EF">
            <w:pPr>
              <w:rPr>
                <w:rFonts w:cs="Arial"/>
                <w:b/>
              </w:rPr>
            </w:pPr>
            <w:r w:rsidRPr="0046493A">
              <w:rPr>
                <w:rFonts w:cs="Arial"/>
                <w:b/>
              </w:rPr>
              <w:t>Managing people</w:t>
            </w:r>
          </w:p>
          <w:p w14:paraId="6E5E3027" w14:textId="39A94334" w:rsidR="0099678C" w:rsidRPr="0046493A" w:rsidRDefault="0099678C" w:rsidP="00AE38EF">
            <w:pPr>
              <w:rPr>
                <w:rFonts w:cs="Arial"/>
              </w:rPr>
            </w:pPr>
          </w:p>
        </w:tc>
      </w:tr>
      <w:tr w:rsidR="00865650" w14:paraId="346AC853" w14:textId="77777777" w:rsidTr="00722F41">
        <w:tc>
          <w:tcPr>
            <w:tcW w:w="9072" w:type="dxa"/>
          </w:tcPr>
          <w:p w14:paraId="6255E675" w14:textId="0C03B054" w:rsidR="00865650" w:rsidRPr="00D66596" w:rsidRDefault="00D66596" w:rsidP="00AE38EF">
            <w:pPr>
              <w:pStyle w:val="ListParagraph"/>
              <w:numPr>
                <w:ilvl w:val="0"/>
                <w:numId w:val="3"/>
              </w:numPr>
              <w:rPr>
                <w:rFonts w:eastAsia="Times New Roman" w:cs="Arial"/>
                <w:szCs w:val="24"/>
                <w:lang w:eastAsia="en-GB"/>
              </w:rPr>
            </w:pPr>
            <w:r>
              <w:rPr>
                <w:rFonts w:eastAsia="Times New Roman" w:cs="Arial"/>
                <w:szCs w:val="24"/>
                <w:lang w:eastAsia="en-GB"/>
              </w:rPr>
              <w:t>Proven ability to manage and motivate staff</w:t>
            </w:r>
            <w:r w:rsidR="00382F42">
              <w:rPr>
                <w:rFonts w:eastAsia="Times New Roman" w:cs="Arial"/>
                <w:szCs w:val="24"/>
                <w:lang w:eastAsia="en-GB"/>
              </w:rPr>
              <w:t>.</w:t>
            </w:r>
            <w:r>
              <w:rPr>
                <w:rFonts w:eastAsia="Times New Roman" w:cs="Arial"/>
                <w:szCs w:val="24"/>
                <w:lang w:eastAsia="en-GB"/>
              </w:rPr>
              <w:t xml:space="preserve"> </w:t>
            </w:r>
            <w:r w:rsidR="003E110B" w:rsidRPr="00382F42">
              <w:rPr>
                <w:rFonts w:eastAsia="Times New Roman" w:cs="Arial"/>
                <w:b/>
                <w:bCs/>
                <w:szCs w:val="24"/>
                <w:lang w:eastAsia="en-GB"/>
              </w:rPr>
              <w:t>(A, I)</w:t>
            </w:r>
          </w:p>
          <w:p w14:paraId="10FDD215" w14:textId="77777777" w:rsidR="00865650" w:rsidRPr="0046493A" w:rsidRDefault="00865650" w:rsidP="00AE38EF">
            <w:pPr>
              <w:rPr>
                <w:rFonts w:cs="Arial"/>
              </w:rPr>
            </w:pPr>
          </w:p>
        </w:tc>
      </w:tr>
    </w:tbl>
    <w:p w14:paraId="370021B7" w14:textId="74B4A551" w:rsidR="006F7241" w:rsidRPr="00651562" w:rsidRDefault="004B39AB" w:rsidP="00AE38EF">
      <w:r w:rsidRPr="00651562">
        <w:t xml:space="preserve"> </w:t>
      </w:r>
    </w:p>
    <w:p w14:paraId="76B972B5" w14:textId="04FD2C0E" w:rsidR="00177727" w:rsidRPr="006B5D4A" w:rsidRDefault="00060811" w:rsidP="00AE38EF">
      <w:pPr>
        <w:pStyle w:val="Heading1"/>
      </w:pPr>
      <w:r>
        <w:rPr>
          <w:noProof/>
        </w:rPr>
        <w:t>Additional Information</w:t>
      </w:r>
    </w:p>
    <w:p w14:paraId="2A7ADEA6" w14:textId="77777777" w:rsidR="00FB7086" w:rsidRDefault="00FB7086" w:rsidP="00AE38EF">
      <w:pPr>
        <w:pStyle w:val="ListParagraph"/>
        <w:spacing w:after="0"/>
        <w:rPr>
          <w:rFonts w:cs="Arial"/>
        </w:rPr>
      </w:pPr>
    </w:p>
    <w:p w14:paraId="2C4E67EB" w14:textId="6F389FEC" w:rsidR="00177727" w:rsidRDefault="00044530" w:rsidP="00AE38EF">
      <w:pPr>
        <w:pStyle w:val="ListParagraph"/>
        <w:numPr>
          <w:ilvl w:val="0"/>
          <w:numId w:val="2"/>
        </w:numPr>
        <w:spacing w:after="0"/>
        <w:rPr>
          <w:rFonts w:cs="Arial"/>
        </w:rPr>
      </w:pPr>
      <w:r w:rsidRPr="6C2BEF3F">
        <w:rPr>
          <w:rFonts w:cs="Arial"/>
        </w:rPr>
        <w:t>Any</w:t>
      </w:r>
      <w:r w:rsidR="00177727" w:rsidRPr="6C2BEF3F">
        <w:rPr>
          <w:rFonts w:cs="Arial"/>
        </w:rPr>
        <w:t xml:space="preserve"> appointment is generally made at the bottom of the </w:t>
      </w:r>
      <w:r w:rsidRPr="6C2BEF3F">
        <w:rPr>
          <w:rFonts w:cs="Arial"/>
        </w:rPr>
        <w:t xml:space="preserve">salary </w:t>
      </w:r>
      <w:r w:rsidR="00177727" w:rsidRPr="6C2BEF3F">
        <w:rPr>
          <w:rFonts w:cs="Arial"/>
        </w:rPr>
        <w:t>range</w:t>
      </w:r>
      <w:r w:rsidR="000D2E62" w:rsidRPr="6C2BEF3F">
        <w:rPr>
          <w:rFonts w:cs="Arial"/>
        </w:rPr>
        <w:t xml:space="preserve"> for the grade</w:t>
      </w:r>
      <w:r w:rsidR="00177727" w:rsidRPr="6C2BEF3F">
        <w:rPr>
          <w:rFonts w:cs="Arial"/>
        </w:rPr>
        <w:t xml:space="preserve"> dependent upon experience and previous salary.</w:t>
      </w:r>
    </w:p>
    <w:p w14:paraId="3B7052B5" w14:textId="49AE888C" w:rsidR="00B03C42" w:rsidRPr="00B03C42" w:rsidRDefault="00B03C42" w:rsidP="00AE38EF">
      <w:pPr>
        <w:pStyle w:val="ListParagraph"/>
        <w:widowControl w:val="0"/>
        <w:numPr>
          <w:ilvl w:val="0"/>
          <w:numId w:val="2"/>
        </w:numPr>
        <w:tabs>
          <w:tab w:val="left" w:pos="2736"/>
        </w:tabs>
        <w:spacing w:after="0"/>
        <w:rPr>
          <w:rFonts w:cs="Arial"/>
        </w:rPr>
      </w:pPr>
      <w:r w:rsidRPr="08536B08">
        <w:rPr>
          <w:rFonts w:eastAsia="Arial" w:cs="Arial"/>
        </w:rPr>
        <w:t>The</w:t>
      </w:r>
      <w:r w:rsidRPr="08536B08">
        <w:rPr>
          <w:rFonts w:cs="Arial"/>
        </w:rPr>
        <w:t xml:space="preserve"> University of Brighton welcomes job sharers. Job sharing is a way of working where two people share one full-time job, dividing the work, responsibilities, pay, </w:t>
      </w:r>
      <w:r w:rsidR="5F545E61" w:rsidRPr="08536B08">
        <w:rPr>
          <w:rFonts w:cs="Arial"/>
        </w:rPr>
        <w:t>holidays,</w:t>
      </w:r>
      <w:r w:rsidRPr="08536B08">
        <w:rPr>
          <w:rFonts w:cs="Arial"/>
        </w:rPr>
        <w:t xml:space="preserve"> and other benefits between them proportionate to the hours each works, thereby increasing access to a wide range of jobs on a part-time basis</w:t>
      </w:r>
      <w:r w:rsidR="2AFD4DCA" w:rsidRPr="08536B08">
        <w:rPr>
          <w:rFonts w:cs="Arial"/>
        </w:rPr>
        <w:t xml:space="preserve">. </w:t>
      </w:r>
      <w:r w:rsidRPr="08536B08">
        <w:rPr>
          <w:rFonts w:cs="Arial"/>
        </w:rPr>
        <w:t>The advert for the post for which you are applying will indicate whether applications from job sharers can be considered (this may not be possible for a post that is already part time for example)</w:t>
      </w:r>
      <w:r w:rsidR="00AC220B" w:rsidRPr="08536B08">
        <w:rPr>
          <w:rFonts w:cs="Arial"/>
        </w:rPr>
        <w:t>. Refer to the</w:t>
      </w:r>
      <w:r w:rsidRPr="08536B08">
        <w:rPr>
          <w:rFonts w:cs="Arial"/>
        </w:rPr>
        <w:t xml:space="preserve"> ‘Balancing Working Life’ section </w:t>
      </w:r>
      <w:r w:rsidR="00AC220B" w:rsidRPr="08536B08">
        <w:rPr>
          <w:rFonts w:cs="Arial"/>
        </w:rPr>
        <w:t xml:space="preserve">on our website here: </w:t>
      </w:r>
      <w:hyperlink r:id="rId12">
        <w:r w:rsidRPr="08536B08">
          <w:rPr>
            <w:rStyle w:val="Hyperlink"/>
            <w:rFonts w:cs="Arial"/>
          </w:rPr>
          <w:t>Benefits and facilities</w:t>
        </w:r>
      </w:hyperlink>
      <w:r w:rsidRPr="08536B08">
        <w:rPr>
          <w:rFonts w:cs="Arial"/>
        </w:rPr>
        <w:t>.</w:t>
      </w:r>
    </w:p>
    <w:p w14:paraId="03ACC361" w14:textId="07586309" w:rsidR="00D15005" w:rsidRDefault="004A1EC5" w:rsidP="00AE38EF">
      <w:pPr>
        <w:pStyle w:val="ListParagraph"/>
        <w:numPr>
          <w:ilvl w:val="0"/>
          <w:numId w:val="2"/>
        </w:numPr>
        <w:spacing w:line="280" w:lineRule="exact"/>
        <w:rPr>
          <w:rFonts w:cs="Arial"/>
        </w:rPr>
      </w:pPr>
      <w:r w:rsidRPr="08536B08">
        <w:rPr>
          <w:rFonts w:cs="Arial"/>
        </w:rPr>
        <w:t>Annual leave entitlements are shown in the table below and increase after 5 years’ service. In addition, to the eight Bank Holidays, there are university discretionary days between Christmas and New Year</w:t>
      </w:r>
      <w:r w:rsidR="346CCB75" w:rsidRPr="08536B08">
        <w:rPr>
          <w:rFonts w:cs="Arial"/>
        </w:rPr>
        <w:t xml:space="preserve">. </w:t>
      </w:r>
      <w:r w:rsidRPr="08536B08">
        <w:rPr>
          <w:rFonts w:cs="Arial"/>
        </w:rPr>
        <w:t xml:space="preserve">All leave, including bank holidays and discretionary days, </w:t>
      </w:r>
      <w:r w:rsidR="009D7843" w:rsidRPr="08536B08">
        <w:rPr>
          <w:rFonts w:cs="Arial"/>
        </w:rPr>
        <w:t xml:space="preserve">is </w:t>
      </w:r>
      <w:r w:rsidRPr="08536B08">
        <w:rPr>
          <w:rFonts w:cs="Arial"/>
        </w:rPr>
        <w:t>pro-rated for part time employees.</w:t>
      </w:r>
    </w:p>
    <w:p w14:paraId="3A17A66C" w14:textId="77777777" w:rsidR="00237BD2" w:rsidRPr="00B03C42" w:rsidRDefault="00237BD2" w:rsidP="00AE38EF">
      <w:pPr>
        <w:pStyle w:val="ListParagraph"/>
        <w:spacing w:line="280" w:lineRule="exact"/>
        <w:rPr>
          <w:rFonts w:cs="Arial"/>
        </w:rPr>
      </w:pPr>
    </w:p>
    <w:tbl>
      <w:tblPr>
        <w:tblStyle w:val="TableGrid"/>
        <w:tblW w:w="8520" w:type="dxa"/>
        <w:tblLook w:val="04A0" w:firstRow="1" w:lastRow="0" w:firstColumn="1" w:lastColumn="0" w:noHBand="0" w:noVBand="1"/>
        <w:tblDescription w:val="A table showing annual leave entitlement by grade. &#10;Grade 1-3, 23 days, 5+ years of service, 28 days. Grade 4-7, 25 days, 5+ years of service, 30 days. Grade 8-9, 27 days, 5+ years service, 30 days. Band 10 and above, 30 days (no change for 5+ years service),&#10;"/>
      </w:tblPr>
      <w:tblGrid>
        <w:gridCol w:w="1418"/>
        <w:gridCol w:w="2700"/>
        <w:gridCol w:w="1417"/>
        <w:gridCol w:w="2985"/>
      </w:tblGrid>
      <w:tr w:rsidR="00044530" w14:paraId="10F84513" w14:textId="77777777" w:rsidTr="08536B08">
        <w:trPr>
          <w:trHeight w:val="547"/>
        </w:trPr>
        <w:tc>
          <w:tcPr>
            <w:tcW w:w="1418" w:type="dxa"/>
            <w:hideMark/>
          </w:tcPr>
          <w:p w14:paraId="53CA7814" w14:textId="33FBD080" w:rsidR="00044530" w:rsidRDefault="0028631C" w:rsidP="00AE38EF">
            <w:pPr>
              <w:spacing w:after="200" w:line="280" w:lineRule="exact"/>
              <w:ind w:left="-3174" w:firstLine="3174"/>
              <w:rPr>
                <w:rFonts w:cs="Arial"/>
                <w:b/>
                <w:bCs/>
                <w:sz w:val="20"/>
                <w:szCs w:val="20"/>
              </w:rPr>
            </w:pPr>
            <w:r>
              <w:rPr>
                <w:rFonts w:cs="Arial"/>
                <w:b/>
                <w:bCs/>
                <w:sz w:val="20"/>
                <w:szCs w:val="20"/>
              </w:rPr>
              <w:lastRenderedPageBreak/>
              <w:t>Grades</w:t>
            </w:r>
          </w:p>
        </w:tc>
        <w:tc>
          <w:tcPr>
            <w:tcW w:w="2700" w:type="dxa"/>
            <w:hideMark/>
          </w:tcPr>
          <w:p w14:paraId="196D6F9C" w14:textId="7FEBC9B3" w:rsidR="00044530" w:rsidRDefault="48B25902" w:rsidP="00AE38EF">
            <w:pPr>
              <w:spacing w:after="200" w:line="280" w:lineRule="exact"/>
              <w:rPr>
                <w:rFonts w:cs="Arial"/>
                <w:b/>
                <w:bCs/>
                <w:sz w:val="20"/>
                <w:szCs w:val="20"/>
              </w:rPr>
            </w:pPr>
            <w:r w:rsidRPr="08536B08">
              <w:rPr>
                <w:rFonts w:cs="Arial"/>
                <w:b/>
                <w:bCs/>
                <w:sz w:val="20"/>
                <w:szCs w:val="20"/>
              </w:rPr>
              <w:t>Annual entitlement per grade</w:t>
            </w:r>
          </w:p>
        </w:tc>
        <w:tc>
          <w:tcPr>
            <w:tcW w:w="1417" w:type="dxa"/>
            <w:hideMark/>
          </w:tcPr>
          <w:p w14:paraId="165F6D12" w14:textId="77777777" w:rsidR="00044530" w:rsidRDefault="00044530" w:rsidP="00AE38EF">
            <w:pPr>
              <w:spacing w:line="280" w:lineRule="exact"/>
              <w:rPr>
                <w:rFonts w:cs="Arial"/>
                <w:b/>
                <w:bCs/>
                <w:sz w:val="20"/>
                <w:szCs w:val="20"/>
              </w:rPr>
            </w:pPr>
            <w:r>
              <w:rPr>
                <w:rFonts w:cs="Arial"/>
                <w:b/>
                <w:bCs/>
                <w:sz w:val="20"/>
                <w:szCs w:val="20"/>
              </w:rPr>
              <w:t>Grades</w:t>
            </w:r>
          </w:p>
        </w:tc>
        <w:tc>
          <w:tcPr>
            <w:tcW w:w="2985" w:type="dxa"/>
            <w:hideMark/>
          </w:tcPr>
          <w:p w14:paraId="65E80442" w14:textId="235FE06C" w:rsidR="00044530" w:rsidRDefault="00044530" w:rsidP="00AE38EF">
            <w:pPr>
              <w:spacing w:line="280" w:lineRule="exact"/>
              <w:rPr>
                <w:rFonts w:cs="Arial"/>
                <w:b/>
                <w:bCs/>
                <w:sz w:val="20"/>
                <w:szCs w:val="20"/>
              </w:rPr>
            </w:pPr>
            <w:r>
              <w:rPr>
                <w:rFonts w:cs="Arial"/>
                <w:b/>
                <w:bCs/>
                <w:sz w:val="20"/>
                <w:szCs w:val="20"/>
              </w:rPr>
              <w:t>After 5 years’ service</w:t>
            </w:r>
          </w:p>
        </w:tc>
      </w:tr>
      <w:tr w:rsidR="00044530" w14:paraId="736EBA72" w14:textId="77777777" w:rsidTr="08536B08">
        <w:tc>
          <w:tcPr>
            <w:tcW w:w="1418" w:type="dxa"/>
            <w:hideMark/>
          </w:tcPr>
          <w:p w14:paraId="1F7EAF5D" w14:textId="77777777" w:rsidR="00044530" w:rsidRDefault="00044530" w:rsidP="00AE38EF">
            <w:pPr>
              <w:spacing w:line="280" w:lineRule="exact"/>
              <w:rPr>
                <w:rFonts w:cs="Arial"/>
                <w:sz w:val="20"/>
                <w:szCs w:val="20"/>
              </w:rPr>
            </w:pPr>
            <w:r>
              <w:rPr>
                <w:rFonts w:cs="Arial"/>
                <w:sz w:val="20"/>
                <w:szCs w:val="20"/>
              </w:rPr>
              <w:t>1-3</w:t>
            </w:r>
          </w:p>
        </w:tc>
        <w:tc>
          <w:tcPr>
            <w:tcW w:w="2700" w:type="dxa"/>
            <w:hideMark/>
          </w:tcPr>
          <w:p w14:paraId="5A1A44DF" w14:textId="77777777" w:rsidR="00044530" w:rsidRDefault="00044530" w:rsidP="00AE38EF">
            <w:pPr>
              <w:spacing w:line="280" w:lineRule="exact"/>
              <w:rPr>
                <w:rFonts w:cs="Arial"/>
                <w:sz w:val="20"/>
                <w:szCs w:val="20"/>
              </w:rPr>
            </w:pPr>
            <w:r>
              <w:rPr>
                <w:rFonts w:cs="Arial"/>
                <w:sz w:val="20"/>
                <w:szCs w:val="20"/>
              </w:rPr>
              <w:t>23 days</w:t>
            </w:r>
          </w:p>
        </w:tc>
        <w:tc>
          <w:tcPr>
            <w:tcW w:w="1417" w:type="dxa"/>
            <w:hideMark/>
          </w:tcPr>
          <w:p w14:paraId="3CD100CB" w14:textId="77777777" w:rsidR="00044530" w:rsidRDefault="00044530" w:rsidP="00AE38EF">
            <w:pPr>
              <w:spacing w:line="280" w:lineRule="exact"/>
              <w:rPr>
                <w:rFonts w:cs="Arial"/>
                <w:sz w:val="20"/>
                <w:szCs w:val="20"/>
              </w:rPr>
            </w:pPr>
            <w:r>
              <w:rPr>
                <w:rFonts w:cs="Arial"/>
                <w:sz w:val="20"/>
                <w:szCs w:val="20"/>
              </w:rPr>
              <w:t>1-3</w:t>
            </w:r>
          </w:p>
        </w:tc>
        <w:tc>
          <w:tcPr>
            <w:tcW w:w="2985" w:type="dxa"/>
            <w:hideMark/>
          </w:tcPr>
          <w:p w14:paraId="39184729" w14:textId="77777777" w:rsidR="00044530" w:rsidRDefault="00044530" w:rsidP="00AE38EF">
            <w:pPr>
              <w:spacing w:line="280" w:lineRule="exact"/>
              <w:rPr>
                <w:rFonts w:cs="Arial"/>
                <w:sz w:val="20"/>
                <w:szCs w:val="20"/>
              </w:rPr>
            </w:pPr>
            <w:r>
              <w:rPr>
                <w:rFonts w:cs="Arial"/>
                <w:sz w:val="20"/>
                <w:szCs w:val="20"/>
              </w:rPr>
              <w:t>28 days</w:t>
            </w:r>
          </w:p>
        </w:tc>
      </w:tr>
      <w:tr w:rsidR="00044530" w14:paraId="343C816F" w14:textId="77777777" w:rsidTr="08536B08">
        <w:tc>
          <w:tcPr>
            <w:tcW w:w="1418" w:type="dxa"/>
            <w:hideMark/>
          </w:tcPr>
          <w:p w14:paraId="79F39D59" w14:textId="77777777" w:rsidR="00044530" w:rsidRDefault="00044530" w:rsidP="00AE38EF">
            <w:pPr>
              <w:spacing w:line="280" w:lineRule="exact"/>
              <w:rPr>
                <w:rFonts w:cs="Arial"/>
                <w:sz w:val="20"/>
                <w:szCs w:val="20"/>
              </w:rPr>
            </w:pPr>
            <w:r>
              <w:rPr>
                <w:rFonts w:cs="Arial"/>
                <w:sz w:val="20"/>
                <w:szCs w:val="20"/>
              </w:rPr>
              <w:t>4-7</w:t>
            </w:r>
          </w:p>
        </w:tc>
        <w:tc>
          <w:tcPr>
            <w:tcW w:w="2700" w:type="dxa"/>
            <w:hideMark/>
          </w:tcPr>
          <w:p w14:paraId="11E85BF1" w14:textId="77777777" w:rsidR="00044530" w:rsidRDefault="00044530" w:rsidP="00AE38EF">
            <w:pPr>
              <w:spacing w:line="280" w:lineRule="exact"/>
              <w:rPr>
                <w:rFonts w:cs="Arial"/>
                <w:sz w:val="20"/>
                <w:szCs w:val="20"/>
              </w:rPr>
            </w:pPr>
            <w:r>
              <w:rPr>
                <w:rFonts w:cs="Arial"/>
                <w:sz w:val="20"/>
                <w:szCs w:val="20"/>
              </w:rPr>
              <w:t>25 days</w:t>
            </w:r>
          </w:p>
        </w:tc>
        <w:tc>
          <w:tcPr>
            <w:tcW w:w="1417" w:type="dxa"/>
            <w:hideMark/>
          </w:tcPr>
          <w:p w14:paraId="1A1BE2BA" w14:textId="77777777" w:rsidR="00044530" w:rsidRDefault="00044530" w:rsidP="00AE38EF">
            <w:pPr>
              <w:spacing w:line="280" w:lineRule="exact"/>
              <w:rPr>
                <w:rFonts w:cs="Arial"/>
                <w:sz w:val="20"/>
                <w:szCs w:val="20"/>
              </w:rPr>
            </w:pPr>
            <w:r>
              <w:rPr>
                <w:rFonts w:cs="Arial"/>
                <w:sz w:val="20"/>
                <w:szCs w:val="20"/>
              </w:rPr>
              <w:t>4-7</w:t>
            </w:r>
          </w:p>
        </w:tc>
        <w:tc>
          <w:tcPr>
            <w:tcW w:w="2985" w:type="dxa"/>
            <w:hideMark/>
          </w:tcPr>
          <w:p w14:paraId="3AD5B98F" w14:textId="77777777" w:rsidR="00044530" w:rsidRDefault="00044530" w:rsidP="00AE38EF">
            <w:pPr>
              <w:spacing w:line="280" w:lineRule="exact"/>
              <w:rPr>
                <w:rFonts w:cs="Arial"/>
                <w:sz w:val="20"/>
                <w:szCs w:val="20"/>
              </w:rPr>
            </w:pPr>
            <w:r>
              <w:rPr>
                <w:rFonts w:cs="Arial"/>
                <w:sz w:val="20"/>
                <w:szCs w:val="20"/>
              </w:rPr>
              <w:t>30 days</w:t>
            </w:r>
          </w:p>
        </w:tc>
      </w:tr>
      <w:tr w:rsidR="00044530" w14:paraId="49100836" w14:textId="77777777" w:rsidTr="08536B08">
        <w:trPr>
          <w:trHeight w:val="278"/>
        </w:trPr>
        <w:tc>
          <w:tcPr>
            <w:tcW w:w="1418" w:type="dxa"/>
            <w:hideMark/>
          </w:tcPr>
          <w:p w14:paraId="103E5B0A" w14:textId="77777777" w:rsidR="00044530" w:rsidRDefault="00044530" w:rsidP="00AE38EF">
            <w:pPr>
              <w:spacing w:line="280" w:lineRule="exact"/>
              <w:rPr>
                <w:rFonts w:cs="Arial"/>
                <w:sz w:val="20"/>
                <w:szCs w:val="20"/>
              </w:rPr>
            </w:pPr>
            <w:r>
              <w:rPr>
                <w:rFonts w:cs="Arial"/>
                <w:sz w:val="20"/>
                <w:szCs w:val="20"/>
              </w:rPr>
              <w:t>8-9</w:t>
            </w:r>
          </w:p>
        </w:tc>
        <w:tc>
          <w:tcPr>
            <w:tcW w:w="2700" w:type="dxa"/>
            <w:hideMark/>
          </w:tcPr>
          <w:p w14:paraId="43374EB2" w14:textId="77777777" w:rsidR="00044530" w:rsidRDefault="00044530" w:rsidP="00AE38EF">
            <w:pPr>
              <w:spacing w:line="280" w:lineRule="exact"/>
              <w:rPr>
                <w:rFonts w:cs="Arial"/>
                <w:sz w:val="20"/>
                <w:szCs w:val="20"/>
              </w:rPr>
            </w:pPr>
            <w:r>
              <w:rPr>
                <w:rFonts w:cs="Arial"/>
                <w:sz w:val="20"/>
                <w:szCs w:val="20"/>
              </w:rPr>
              <w:t>27 days</w:t>
            </w:r>
          </w:p>
        </w:tc>
        <w:tc>
          <w:tcPr>
            <w:tcW w:w="1417" w:type="dxa"/>
            <w:hideMark/>
          </w:tcPr>
          <w:p w14:paraId="3BD2E81E" w14:textId="77777777" w:rsidR="00044530" w:rsidRDefault="00044530" w:rsidP="00AE38EF">
            <w:pPr>
              <w:spacing w:line="280" w:lineRule="exact"/>
              <w:rPr>
                <w:rFonts w:cs="Arial"/>
                <w:sz w:val="20"/>
                <w:szCs w:val="20"/>
              </w:rPr>
            </w:pPr>
            <w:r>
              <w:rPr>
                <w:rFonts w:cs="Arial"/>
                <w:sz w:val="20"/>
                <w:szCs w:val="20"/>
              </w:rPr>
              <w:t>8-9</w:t>
            </w:r>
          </w:p>
        </w:tc>
        <w:tc>
          <w:tcPr>
            <w:tcW w:w="2985" w:type="dxa"/>
            <w:hideMark/>
          </w:tcPr>
          <w:p w14:paraId="251F9E7E" w14:textId="77777777" w:rsidR="00044530" w:rsidRDefault="00044530" w:rsidP="00AE38EF">
            <w:pPr>
              <w:spacing w:line="280" w:lineRule="exact"/>
              <w:rPr>
                <w:rFonts w:cs="Arial"/>
                <w:sz w:val="20"/>
                <w:szCs w:val="20"/>
              </w:rPr>
            </w:pPr>
            <w:r>
              <w:rPr>
                <w:rFonts w:cs="Arial"/>
                <w:sz w:val="20"/>
                <w:szCs w:val="20"/>
              </w:rPr>
              <w:t>30 days</w:t>
            </w:r>
          </w:p>
        </w:tc>
      </w:tr>
      <w:tr w:rsidR="001F2B4A" w14:paraId="1830FE3C" w14:textId="77777777" w:rsidTr="08536B08">
        <w:trPr>
          <w:trHeight w:val="278"/>
        </w:trPr>
        <w:tc>
          <w:tcPr>
            <w:tcW w:w="1418" w:type="dxa"/>
          </w:tcPr>
          <w:p w14:paraId="7554A4FB" w14:textId="76B4FD78" w:rsidR="001F2B4A" w:rsidRDefault="001F2B4A" w:rsidP="00AE38EF">
            <w:pPr>
              <w:spacing w:line="280" w:lineRule="exact"/>
              <w:rPr>
                <w:rFonts w:cs="Arial"/>
                <w:sz w:val="20"/>
                <w:szCs w:val="20"/>
              </w:rPr>
            </w:pPr>
            <w:r>
              <w:rPr>
                <w:rFonts w:cs="Arial"/>
                <w:sz w:val="20"/>
                <w:szCs w:val="20"/>
              </w:rPr>
              <w:t>Band 10 and above</w:t>
            </w:r>
          </w:p>
        </w:tc>
        <w:tc>
          <w:tcPr>
            <w:tcW w:w="2700" w:type="dxa"/>
          </w:tcPr>
          <w:p w14:paraId="4B4A1D4E" w14:textId="65F59778" w:rsidR="001F2B4A" w:rsidRDefault="001F2B4A" w:rsidP="00AE38EF">
            <w:pPr>
              <w:spacing w:line="280" w:lineRule="exact"/>
              <w:rPr>
                <w:rFonts w:cs="Arial"/>
                <w:sz w:val="20"/>
                <w:szCs w:val="20"/>
              </w:rPr>
            </w:pPr>
            <w:r>
              <w:rPr>
                <w:rFonts w:cs="Arial"/>
                <w:sz w:val="20"/>
                <w:szCs w:val="20"/>
              </w:rPr>
              <w:t>30 days</w:t>
            </w:r>
          </w:p>
        </w:tc>
        <w:tc>
          <w:tcPr>
            <w:tcW w:w="1417" w:type="dxa"/>
          </w:tcPr>
          <w:p w14:paraId="7553175E" w14:textId="79808CB2" w:rsidR="001F2B4A" w:rsidRDefault="001F2B4A" w:rsidP="00AE38EF">
            <w:pPr>
              <w:spacing w:line="280" w:lineRule="exact"/>
              <w:rPr>
                <w:rFonts w:cs="Arial"/>
                <w:sz w:val="20"/>
                <w:szCs w:val="20"/>
              </w:rPr>
            </w:pPr>
            <w:r>
              <w:rPr>
                <w:rFonts w:cs="Arial"/>
                <w:sz w:val="20"/>
                <w:szCs w:val="20"/>
              </w:rPr>
              <w:t>Band 10 and above</w:t>
            </w:r>
          </w:p>
        </w:tc>
        <w:tc>
          <w:tcPr>
            <w:tcW w:w="2985" w:type="dxa"/>
          </w:tcPr>
          <w:p w14:paraId="0FB46FC8" w14:textId="53A2892A" w:rsidR="001F2B4A" w:rsidRDefault="001F2B4A" w:rsidP="00AE38EF">
            <w:pPr>
              <w:spacing w:line="280" w:lineRule="exact"/>
              <w:rPr>
                <w:rFonts w:cs="Arial"/>
                <w:sz w:val="20"/>
                <w:szCs w:val="20"/>
              </w:rPr>
            </w:pPr>
            <w:r>
              <w:rPr>
                <w:rFonts w:cs="Arial"/>
                <w:sz w:val="20"/>
                <w:szCs w:val="20"/>
              </w:rPr>
              <w:t>30 days</w:t>
            </w:r>
          </w:p>
        </w:tc>
      </w:tr>
    </w:tbl>
    <w:p w14:paraId="1B82E43B" w14:textId="77777777" w:rsidR="00044530" w:rsidRDefault="00044530" w:rsidP="00AE38EF">
      <w:pPr>
        <w:pStyle w:val="ListParagraph"/>
        <w:spacing w:after="0"/>
        <w:rPr>
          <w:rFonts w:cs="Arial"/>
        </w:rPr>
      </w:pPr>
    </w:p>
    <w:p w14:paraId="6266EC54" w14:textId="792343FD" w:rsidR="00DD531F" w:rsidRPr="005A4991" w:rsidRDefault="001456D0" w:rsidP="00AE38EF">
      <w:pPr>
        <w:pStyle w:val="ListParagraph"/>
        <w:numPr>
          <w:ilvl w:val="0"/>
          <w:numId w:val="2"/>
        </w:numPr>
        <w:spacing w:after="0"/>
        <w:rPr>
          <w:rFonts w:cs="Arial"/>
        </w:rPr>
      </w:pPr>
      <w:r w:rsidRPr="6C2BEF3F">
        <w:rPr>
          <w:rFonts w:cs="Arial"/>
        </w:rPr>
        <w:t>More information about the department</w:t>
      </w:r>
      <w:r w:rsidR="003358DF" w:rsidRPr="6C2BEF3F">
        <w:rPr>
          <w:rFonts w:cs="Arial"/>
        </w:rPr>
        <w:t>/school</w:t>
      </w:r>
      <w:r w:rsidR="00AF0D3F" w:rsidRPr="6C2BEF3F">
        <w:rPr>
          <w:rFonts w:cs="Arial"/>
        </w:rPr>
        <w:t xml:space="preserve"> can be found</w:t>
      </w:r>
      <w:r w:rsidR="003358DF" w:rsidRPr="6C2BEF3F">
        <w:rPr>
          <w:rFonts w:cs="Arial"/>
        </w:rPr>
        <w:t xml:space="preserve"> here</w:t>
      </w:r>
      <w:r w:rsidR="00AF0D3F" w:rsidRPr="6C2BEF3F">
        <w:rPr>
          <w:rFonts w:cs="Arial"/>
        </w:rPr>
        <w:t xml:space="preserve"> </w:t>
      </w:r>
      <w:hyperlink r:id="rId13">
        <w:r w:rsidR="003358DF" w:rsidRPr="6C2BEF3F">
          <w:rPr>
            <w:rStyle w:val="Hyperlink"/>
            <w:rFonts w:cs="Arial"/>
          </w:rPr>
          <w:t>Professional Services Departments</w:t>
        </w:r>
      </w:hyperlink>
      <w:r w:rsidR="003358DF" w:rsidRPr="6C2BEF3F">
        <w:rPr>
          <w:rFonts w:cs="Arial"/>
        </w:rPr>
        <w:t xml:space="preserve"> or here </w:t>
      </w:r>
      <w:hyperlink r:id="rId14">
        <w:r w:rsidR="00DD531F" w:rsidRPr="6C2BEF3F">
          <w:rPr>
            <w:rStyle w:val="Hyperlink"/>
            <w:rFonts w:cs="Arial"/>
          </w:rPr>
          <w:t>Academic Departments</w:t>
        </w:r>
      </w:hyperlink>
      <w:r w:rsidR="00DD531F" w:rsidRPr="6C2BEF3F">
        <w:rPr>
          <w:rFonts w:cs="Arial"/>
        </w:rPr>
        <w:t xml:space="preserve">. </w:t>
      </w:r>
    </w:p>
    <w:p w14:paraId="3170D456" w14:textId="4586698F" w:rsidR="007D618C" w:rsidRPr="005A4991" w:rsidRDefault="007D618C" w:rsidP="00AE38EF">
      <w:pPr>
        <w:pStyle w:val="ListParagraph"/>
        <w:numPr>
          <w:ilvl w:val="0"/>
          <w:numId w:val="2"/>
        </w:numPr>
        <w:spacing w:after="0"/>
        <w:rPr>
          <w:rFonts w:cs="Arial"/>
        </w:rPr>
      </w:pPr>
      <w:r w:rsidRPr="56142D93">
        <w:rPr>
          <w:rFonts w:cs="Arial"/>
        </w:rPr>
        <w:t xml:space="preserve">Read the University’s </w:t>
      </w:r>
      <w:hyperlink r:id="rId15">
        <w:r w:rsidR="46FC1957" w:rsidRPr="56142D93">
          <w:rPr>
            <w:rStyle w:val="Hyperlink"/>
            <w:rFonts w:cs="Arial"/>
          </w:rPr>
          <w:t>Strategy 2019 - 2025</w:t>
        </w:r>
      </w:hyperlink>
      <w:r w:rsidRPr="56142D93">
        <w:rPr>
          <w:rFonts w:cs="Arial"/>
        </w:rPr>
        <w:t xml:space="preserve"> </w:t>
      </w:r>
    </w:p>
    <w:p w14:paraId="3A53FA49" w14:textId="2104E64B" w:rsidR="00E027E3" w:rsidRPr="00B03C42" w:rsidRDefault="00EE4D72" w:rsidP="00AE38EF">
      <w:pPr>
        <w:pStyle w:val="ListParagraph"/>
        <w:numPr>
          <w:ilvl w:val="0"/>
          <w:numId w:val="2"/>
        </w:numPr>
        <w:spacing w:after="0"/>
        <w:rPr>
          <w:rStyle w:val="Hyperlink"/>
          <w:rFonts w:cs="Arial"/>
          <w:color w:val="auto"/>
          <w:u w:val="none"/>
        </w:rPr>
      </w:pPr>
      <w:r w:rsidRPr="08536B08">
        <w:rPr>
          <w:rFonts w:cs="Arial"/>
        </w:rPr>
        <w:t>The U</w:t>
      </w:r>
      <w:r w:rsidR="00177727" w:rsidRPr="08536B08">
        <w:rPr>
          <w:rFonts w:cs="Arial"/>
        </w:rPr>
        <w:t xml:space="preserve">niversity has an attractive range of </w:t>
      </w:r>
      <w:r w:rsidR="7006D3AF" w:rsidRPr="08536B08">
        <w:rPr>
          <w:rFonts w:cs="Arial"/>
        </w:rPr>
        <w:t>benefits,</w:t>
      </w:r>
      <w:r w:rsidR="00177727" w:rsidRPr="08536B08">
        <w:rPr>
          <w:rFonts w:cs="Arial"/>
        </w:rPr>
        <w:t xml:space="preserve"> and you can find more information about them on our </w:t>
      </w:r>
      <w:hyperlink r:id="rId16">
        <w:r w:rsidR="00545A06" w:rsidRPr="08536B08">
          <w:rPr>
            <w:rStyle w:val="Hyperlink"/>
            <w:rFonts w:cs="Arial"/>
          </w:rPr>
          <w:t>website</w:t>
        </w:r>
      </w:hyperlink>
      <w:r w:rsidR="00B03C42" w:rsidRPr="08536B08">
        <w:rPr>
          <w:rStyle w:val="Hyperlink"/>
          <w:rFonts w:cs="Arial"/>
        </w:rPr>
        <w:t>.</w:t>
      </w:r>
    </w:p>
    <w:p w14:paraId="3E3A6681" w14:textId="77777777" w:rsidR="00B03C42" w:rsidRPr="00B03C42" w:rsidRDefault="00B03C42" w:rsidP="00AE38EF">
      <w:pPr>
        <w:spacing w:after="0"/>
        <w:rPr>
          <w:rStyle w:val="Hyperlink"/>
          <w:rFonts w:cs="Arial"/>
          <w:color w:val="auto"/>
          <w:u w:val="none"/>
        </w:rPr>
      </w:pPr>
    </w:p>
    <w:p w14:paraId="487370EA" w14:textId="4ECF9CEE" w:rsidR="00E027E3" w:rsidRPr="00E027E3" w:rsidRDefault="00E027E3" w:rsidP="00AE38EF"/>
    <w:p w14:paraId="44456CC6" w14:textId="77777777" w:rsidR="00E027E3" w:rsidRPr="00E027E3" w:rsidRDefault="00E027E3" w:rsidP="00AE38EF"/>
    <w:p w14:paraId="4B02C338" w14:textId="0EE1ABBA" w:rsidR="00E027E3" w:rsidRPr="00E027E3" w:rsidRDefault="005A4991" w:rsidP="00AE38EF">
      <w:r w:rsidRPr="00B66851">
        <w:rPr>
          <w:rFonts w:cs="Arial"/>
        </w:rPr>
        <w:t>Date:</w:t>
      </w:r>
      <w:r w:rsidR="00545A06">
        <w:rPr>
          <w:rFonts w:cs="Arial"/>
        </w:rPr>
        <w:t xml:space="preserve"> </w:t>
      </w:r>
      <w:r w:rsidR="00D66596">
        <w:rPr>
          <w:rFonts w:cs="Arial"/>
        </w:rPr>
        <w:t xml:space="preserve"> October 2024</w:t>
      </w:r>
    </w:p>
    <w:p w14:paraId="6E90FEB2" w14:textId="33070B03" w:rsidR="00177727" w:rsidRPr="00E027E3" w:rsidRDefault="00177727" w:rsidP="00AE38EF">
      <w:pPr>
        <w:tabs>
          <w:tab w:val="left" w:pos="1452"/>
        </w:tabs>
      </w:pPr>
    </w:p>
    <w:sectPr w:rsidR="00177727" w:rsidRPr="00E027E3">
      <w:headerReference w:type="default" r:id="rId17"/>
      <w:foot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F5AA9B" w14:textId="77777777" w:rsidR="00BB6C51" w:rsidRDefault="00BB6C51" w:rsidP="000742F4">
      <w:pPr>
        <w:spacing w:after="0" w:line="240" w:lineRule="auto"/>
      </w:pPr>
      <w:r>
        <w:separator/>
      </w:r>
    </w:p>
  </w:endnote>
  <w:endnote w:type="continuationSeparator" w:id="0">
    <w:p w14:paraId="062FF4FF" w14:textId="77777777" w:rsidR="00BB6C51" w:rsidRDefault="00BB6C51" w:rsidP="000742F4">
      <w:pPr>
        <w:spacing w:after="0" w:line="240" w:lineRule="auto"/>
      </w:pPr>
      <w:r>
        <w:continuationSeparator/>
      </w:r>
    </w:p>
  </w:endnote>
  <w:endnote w:type="continuationNotice" w:id="1">
    <w:p w14:paraId="57A6FC45" w14:textId="77777777" w:rsidR="00BB6C51" w:rsidRDefault="00BB6C5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Lucida Grande">
    <w:altName w:val="Arial"/>
    <w:charset w:val="00"/>
    <w:family w:val="swiss"/>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0C1C12" w14:textId="075075CD" w:rsidR="00A6540A" w:rsidRDefault="00A6540A">
    <w:pPr>
      <w:pStyle w:val="Footer"/>
    </w:pPr>
  </w:p>
  <w:p w14:paraId="000C71DC" w14:textId="77777777" w:rsidR="00A6540A" w:rsidRDefault="00A654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45E94F" w14:textId="77777777" w:rsidR="00BB6C51" w:rsidRDefault="00BB6C51" w:rsidP="000742F4">
      <w:pPr>
        <w:spacing w:after="0" w:line="240" w:lineRule="auto"/>
      </w:pPr>
      <w:r>
        <w:separator/>
      </w:r>
    </w:p>
  </w:footnote>
  <w:footnote w:type="continuationSeparator" w:id="0">
    <w:p w14:paraId="52B8881E" w14:textId="77777777" w:rsidR="00BB6C51" w:rsidRDefault="00BB6C51" w:rsidP="000742F4">
      <w:pPr>
        <w:spacing w:after="0" w:line="240" w:lineRule="auto"/>
      </w:pPr>
      <w:r>
        <w:continuationSeparator/>
      </w:r>
    </w:p>
  </w:footnote>
  <w:footnote w:type="continuationNotice" w:id="1">
    <w:p w14:paraId="2E8B3966" w14:textId="77777777" w:rsidR="00BB6C51" w:rsidRDefault="00BB6C5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83BB6D" w14:textId="6A5367C3" w:rsidR="00A6540A" w:rsidRDefault="00A6540A">
    <w:pPr>
      <w:pStyle w:val="Header"/>
    </w:pPr>
    <w:r>
      <w:ptab w:relativeTo="margin" w:alignment="center" w:leader="none"/>
    </w:r>
    <w:r>
      <w:tab/>
    </w:r>
    <w:r w:rsidRPr="000742F4">
      <w:rPr>
        <w:rFonts w:cs="Arial"/>
        <w:sz w:val="28"/>
        <w:szCs w:val="28"/>
      </w:rPr>
      <w:t xml:space="preserve"> </w:t>
    </w:r>
  </w:p>
</w:hdr>
</file>

<file path=word/intelligence.xml><?xml version="1.0" encoding="utf-8"?>
<int:Intelligence xmlns:int="http://schemas.microsoft.com/office/intelligence/2019/intelligence">
  <int:IntelligenceSettings/>
  <int:Manifest>
    <int:WordHash hashCode="IYi2KbUWhBeXjO" id="wD/jT4Yl"/>
    <int:WordHash hashCode="uP+1dWJMEiq1px" id="5HJodKUe"/>
    <int:WordHash hashCode="AurtkHf1aWfDWp" id="rW06CaLY"/>
  </int:Manifest>
  <int:Observations>
    <int:Content id="wD/jT4Yl">
      <int:Rejection type="AugLoop_Text_Critique"/>
    </int:Content>
    <int:Content id="5HJodKUe">
      <int:Rejection type="AugLoop_Text_Critique"/>
    </int:Content>
    <int:Content id="rW06CaLY">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12B66"/>
    <w:multiLevelType w:val="hybridMultilevel"/>
    <w:tmpl w:val="7E2259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E63C92"/>
    <w:multiLevelType w:val="hybridMultilevel"/>
    <w:tmpl w:val="FFFFFFFF"/>
    <w:lvl w:ilvl="0" w:tplc="F698CC9A">
      <w:start w:val="1"/>
      <w:numFmt w:val="bullet"/>
      <w:lvlText w:val=""/>
      <w:lvlJc w:val="left"/>
      <w:pPr>
        <w:ind w:left="720" w:hanging="360"/>
      </w:pPr>
      <w:rPr>
        <w:rFonts w:ascii="Symbol" w:hAnsi="Symbol" w:hint="default"/>
      </w:rPr>
    </w:lvl>
    <w:lvl w:ilvl="1" w:tplc="B22272CA">
      <w:start w:val="1"/>
      <w:numFmt w:val="bullet"/>
      <w:lvlText w:val="o"/>
      <w:lvlJc w:val="left"/>
      <w:pPr>
        <w:ind w:left="1440" w:hanging="360"/>
      </w:pPr>
      <w:rPr>
        <w:rFonts w:ascii="Courier New" w:hAnsi="Courier New" w:hint="default"/>
      </w:rPr>
    </w:lvl>
    <w:lvl w:ilvl="2" w:tplc="29F29F3A">
      <w:start w:val="1"/>
      <w:numFmt w:val="bullet"/>
      <w:lvlText w:val=""/>
      <w:lvlJc w:val="left"/>
      <w:pPr>
        <w:ind w:left="2160" w:hanging="360"/>
      </w:pPr>
      <w:rPr>
        <w:rFonts w:ascii="Wingdings" w:hAnsi="Wingdings" w:hint="default"/>
      </w:rPr>
    </w:lvl>
    <w:lvl w:ilvl="3" w:tplc="1EE23FC6">
      <w:start w:val="1"/>
      <w:numFmt w:val="bullet"/>
      <w:lvlText w:val=""/>
      <w:lvlJc w:val="left"/>
      <w:pPr>
        <w:ind w:left="2880" w:hanging="360"/>
      </w:pPr>
      <w:rPr>
        <w:rFonts w:ascii="Symbol" w:hAnsi="Symbol" w:hint="default"/>
      </w:rPr>
    </w:lvl>
    <w:lvl w:ilvl="4" w:tplc="E400813A">
      <w:start w:val="1"/>
      <w:numFmt w:val="bullet"/>
      <w:lvlText w:val="o"/>
      <w:lvlJc w:val="left"/>
      <w:pPr>
        <w:ind w:left="3600" w:hanging="360"/>
      </w:pPr>
      <w:rPr>
        <w:rFonts w:ascii="Courier New" w:hAnsi="Courier New" w:hint="default"/>
      </w:rPr>
    </w:lvl>
    <w:lvl w:ilvl="5" w:tplc="046E5176">
      <w:start w:val="1"/>
      <w:numFmt w:val="bullet"/>
      <w:lvlText w:val=""/>
      <w:lvlJc w:val="left"/>
      <w:pPr>
        <w:ind w:left="4320" w:hanging="360"/>
      </w:pPr>
      <w:rPr>
        <w:rFonts w:ascii="Wingdings" w:hAnsi="Wingdings" w:hint="default"/>
      </w:rPr>
    </w:lvl>
    <w:lvl w:ilvl="6" w:tplc="91423342">
      <w:start w:val="1"/>
      <w:numFmt w:val="bullet"/>
      <w:lvlText w:val=""/>
      <w:lvlJc w:val="left"/>
      <w:pPr>
        <w:ind w:left="5040" w:hanging="360"/>
      </w:pPr>
      <w:rPr>
        <w:rFonts w:ascii="Symbol" w:hAnsi="Symbol" w:hint="default"/>
      </w:rPr>
    </w:lvl>
    <w:lvl w:ilvl="7" w:tplc="B2CE00AC">
      <w:start w:val="1"/>
      <w:numFmt w:val="bullet"/>
      <w:lvlText w:val="o"/>
      <w:lvlJc w:val="left"/>
      <w:pPr>
        <w:ind w:left="5760" w:hanging="360"/>
      </w:pPr>
      <w:rPr>
        <w:rFonts w:ascii="Courier New" w:hAnsi="Courier New" w:hint="default"/>
      </w:rPr>
    </w:lvl>
    <w:lvl w:ilvl="8" w:tplc="4770FBFC">
      <w:start w:val="1"/>
      <w:numFmt w:val="bullet"/>
      <w:lvlText w:val=""/>
      <w:lvlJc w:val="left"/>
      <w:pPr>
        <w:ind w:left="6480" w:hanging="360"/>
      </w:pPr>
      <w:rPr>
        <w:rFonts w:ascii="Wingdings" w:hAnsi="Wingdings" w:hint="default"/>
      </w:rPr>
    </w:lvl>
  </w:abstractNum>
  <w:abstractNum w:abstractNumId="2" w15:restartNumberingAfterBreak="0">
    <w:nsid w:val="09E37F73"/>
    <w:multiLevelType w:val="hybridMultilevel"/>
    <w:tmpl w:val="FFFFFFFF"/>
    <w:lvl w:ilvl="0" w:tplc="7BB2003A">
      <w:start w:val="1"/>
      <w:numFmt w:val="bullet"/>
      <w:lvlText w:val=""/>
      <w:lvlJc w:val="left"/>
      <w:pPr>
        <w:ind w:left="720" w:hanging="360"/>
      </w:pPr>
      <w:rPr>
        <w:rFonts w:ascii="Symbol" w:hAnsi="Symbol" w:hint="default"/>
      </w:rPr>
    </w:lvl>
    <w:lvl w:ilvl="1" w:tplc="F0826BCC">
      <w:start w:val="1"/>
      <w:numFmt w:val="bullet"/>
      <w:lvlText w:val="o"/>
      <w:lvlJc w:val="left"/>
      <w:pPr>
        <w:ind w:left="1440" w:hanging="360"/>
      </w:pPr>
      <w:rPr>
        <w:rFonts w:ascii="Courier New" w:hAnsi="Courier New" w:hint="default"/>
      </w:rPr>
    </w:lvl>
    <w:lvl w:ilvl="2" w:tplc="E53A9D22">
      <w:start w:val="1"/>
      <w:numFmt w:val="bullet"/>
      <w:lvlText w:val=""/>
      <w:lvlJc w:val="left"/>
      <w:pPr>
        <w:ind w:left="2160" w:hanging="360"/>
      </w:pPr>
      <w:rPr>
        <w:rFonts w:ascii="Wingdings" w:hAnsi="Wingdings" w:hint="default"/>
      </w:rPr>
    </w:lvl>
    <w:lvl w:ilvl="3" w:tplc="B1489A3A">
      <w:start w:val="1"/>
      <w:numFmt w:val="bullet"/>
      <w:lvlText w:val=""/>
      <w:lvlJc w:val="left"/>
      <w:pPr>
        <w:ind w:left="2880" w:hanging="360"/>
      </w:pPr>
      <w:rPr>
        <w:rFonts w:ascii="Symbol" w:hAnsi="Symbol" w:hint="default"/>
      </w:rPr>
    </w:lvl>
    <w:lvl w:ilvl="4" w:tplc="43986E3E">
      <w:start w:val="1"/>
      <w:numFmt w:val="bullet"/>
      <w:lvlText w:val="o"/>
      <w:lvlJc w:val="left"/>
      <w:pPr>
        <w:ind w:left="3600" w:hanging="360"/>
      </w:pPr>
      <w:rPr>
        <w:rFonts w:ascii="Courier New" w:hAnsi="Courier New" w:hint="default"/>
      </w:rPr>
    </w:lvl>
    <w:lvl w:ilvl="5" w:tplc="D82A4190">
      <w:start w:val="1"/>
      <w:numFmt w:val="bullet"/>
      <w:lvlText w:val=""/>
      <w:lvlJc w:val="left"/>
      <w:pPr>
        <w:ind w:left="4320" w:hanging="360"/>
      </w:pPr>
      <w:rPr>
        <w:rFonts w:ascii="Wingdings" w:hAnsi="Wingdings" w:hint="default"/>
      </w:rPr>
    </w:lvl>
    <w:lvl w:ilvl="6" w:tplc="88F0FBBE">
      <w:start w:val="1"/>
      <w:numFmt w:val="bullet"/>
      <w:lvlText w:val=""/>
      <w:lvlJc w:val="left"/>
      <w:pPr>
        <w:ind w:left="5040" w:hanging="360"/>
      </w:pPr>
      <w:rPr>
        <w:rFonts w:ascii="Symbol" w:hAnsi="Symbol" w:hint="default"/>
      </w:rPr>
    </w:lvl>
    <w:lvl w:ilvl="7" w:tplc="2F9CDFA4">
      <w:start w:val="1"/>
      <w:numFmt w:val="bullet"/>
      <w:lvlText w:val="o"/>
      <w:lvlJc w:val="left"/>
      <w:pPr>
        <w:ind w:left="5760" w:hanging="360"/>
      </w:pPr>
      <w:rPr>
        <w:rFonts w:ascii="Courier New" w:hAnsi="Courier New" w:hint="default"/>
      </w:rPr>
    </w:lvl>
    <w:lvl w:ilvl="8" w:tplc="1AF207FA">
      <w:start w:val="1"/>
      <w:numFmt w:val="bullet"/>
      <w:lvlText w:val=""/>
      <w:lvlJc w:val="left"/>
      <w:pPr>
        <w:ind w:left="6480" w:hanging="360"/>
      </w:pPr>
      <w:rPr>
        <w:rFonts w:ascii="Wingdings" w:hAnsi="Wingdings" w:hint="default"/>
      </w:rPr>
    </w:lvl>
  </w:abstractNum>
  <w:abstractNum w:abstractNumId="3" w15:restartNumberingAfterBreak="0">
    <w:nsid w:val="0BF97518"/>
    <w:multiLevelType w:val="hybridMultilevel"/>
    <w:tmpl w:val="D08E751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F573E5A"/>
    <w:multiLevelType w:val="hybridMultilevel"/>
    <w:tmpl w:val="FFFFFFFF"/>
    <w:lvl w:ilvl="0" w:tplc="7132F696">
      <w:start w:val="1"/>
      <w:numFmt w:val="bullet"/>
      <w:lvlText w:val=""/>
      <w:lvlJc w:val="left"/>
      <w:pPr>
        <w:ind w:left="720" w:hanging="360"/>
      </w:pPr>
      <w:rPr>
        <w:rFonts w:ascii="Symbol" w:hAnsi="Symbol" w:hint="default"/>
      </w:rPr>
    </w:lvl>
    <w:lvl w:ilvl="1" w:tplc="853CC06A">
      <w:start w:val="1"/>
      <w:numFmt w:val="bullet"/>
      <w:lvlText w:val="o"/>
      <w:lvlJc w:val="left"/>
      <w:pPr>
        <w:ind w:left="1440" w:hanging="360"/>
      </w:pPr>
      <w:rPr>
        <w:rFonts w:ascii="Courier New" w:hAnsi="Courier New" w:hint="default"/>
      </w:rPr>
    </w:lvl>
    <w:lvl w:ilvl="2" w:tplc="59CE95FC">
      <w:start w:val="1"/>
      <w:numFmt w:val="bullet"/>
      <w:lvlText w:val=""/>
      <w:lvlJc w:val="left"/>
      <w:pPr>
        <w:ind w:left="2160" w:hanging="360"/>
      </w:pPr>
      <w:rPr>
        <w:rFonts w:ascii="Wingdings" w:hAnsi="Wingdings" w:hint="default"/>
      </w:rPr>
    </w:lvl>
    <w:lvl w:ilvl="3" w:tplc="647A223C">
      <w:start w:val="1"/>
      <w:numFmt w:val="bullet"/>
      <w:lvlText w:val=""/>
      <w:lvlJc w:val="left"/>
      <w:pPr>
        <w:ind w:left="2880" w:hanging="360"/>
      </w:pPr>
      <w:rPr>
        <w:rFonts w:ascii="Symbol" w:hAnsi="Symbol" w:hint="default"/>
      </w:rPr>
    </w:lvl>
    <w:lvl w:ilvl="4" w:tplc="DD6CFF52">
      <w:start w:val="1"/>
      <w:numFmt w:val="bullet"/>
      <w:lvlText w:val="o"/>
      <w:lvlJc w:val="left"/>
      <w:pPr>
        <w:ind w:left="3600" w:hanging="360"/>
      </w:pPr>
      <w:rPr>
        <w:rFonts w:ascii="Courier New" w:hAnsi="Courier New" w:hint="default"/>
      </w:rPr>
    </w:lvl>
    <w:lvl w:ilvl="5" w:tplc="96B40124">
      <w:start w:val="1"/>
      <w:numFmt w:val="bullet"/>
      <w:lvlText w:val=""/>
      <w:lvlJc w:val="left"/>
      <w:pPr>
        <w:ind w:left="4320" w:hanging="360"/>
      </w:pPr>
      <w:rPr>
        <w:rFonts w:ascii="Wingdings" w:hAnsi="Wingdings" w:hint="default"/>
      </w:rPr>
    </w:lvl>
    <w:lvl w:ilvl="6" w:tplc="379CC7C8">
      <w:start w:val="1"/>
      <w:numFmt w:val="bullet"/>
      <w:lvlText w:val=""/>
      <w:lvlJc w:val="left"/>
      <w:pPr>
        <w:ind w:left="5040" w:hanging="360"/>
      </w:pPr>
      <w:rPr>
        <w:rFonts w:ascii="Symbol" w:hAnsi="Symbol" w:hint="default"/>
      </w:rPr>
    </w:lvl>
    <w:lvl w:ilvl="7" w:tplc="E6746BD2">
      <w:start w:val="1"/>
      <w:numFmt w:val="bullet"/>
      <w:lvlText w:val="o"/>
      <w:lvlJc w:val="left"/>
      <w:pPr>
        <w:ind w:left="5760" w:hanging="360"/>
      </w:pPr>
      <w:rPr>
        <w:rFonts w:ascii="Courier New" w:hAnsi="Courier New" w:hint="default"/>
      </w:rPr>
    </w:lvl>
    <w:lvl w:ilvl="8" w:tplc="C4047A0E">
      <w:start w:val="1"/>
      <w:numFmt w:val="bullet"/>
      <w:lvlText w:val=""/>
      <w:lvlJc w:val="left"/>
      <w:pPr>
        <w:ind w:left="6480" w:hanging="360"/>
      </w:pPr>
      <w:rPr>
        <w:rFonts w:ascii="Wingdings" w:hAnsi="Wingdings" w:hint="default"/>
      </w:rPr>
    </w:lvl>
  </w:abstractNum>
  <w:abstractNum w:abstractNumId="5" w15:restartNumberingAfterBreak="0">
    <w:nsid w:val="169D4550"/>
    <w:multiLevelType w:val="hybridMultilevel"/>
    <w:tmpl w:val="90E64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D377A4"/>
    <w:multiLevelType w:val="hybridMultilevel"/>
    <w:tmpl w:val="FFFFFFFF"/>
    <w:lvl w:ilvl="0" w:tplc="4A228A10">
      <w:start w:val="1"/>
      <w:numFmt w:val="bullet"/>
      <w:lvlText w:val=""/>
      <w:lvlJc w:val="left"/>
      <w:pPr>
        <w:ind w:left="720" w:hanging="360"/>
      </w:pPr>
      <w:rPr>
        <w:rFonts w:ascii="Symbol" w:hAnsi="Symbol" w:hint="default"/>
      </w:rPr>
    </w:lvl>
    <w:lvl w:ilvl="1" w:tplc="2F4A7E5E">
      <w:start w:val="1"/>
      <w:numFmt w:val="bullet"/>
      <w:lvlText w:val="o"/>
      <w:lvlJc w:val="left"/>
      <w:pPr>
        <w:ind w:left="1440" w:hanging="360"/>
      </w:pPr>
      <w:rPr>
        <w:rFonts w:ascii="Courier New" w:hAnsi="Courier New" w:hint="default"/>
      </w:rPr>
    </w:lvl>
    <w:lvl w:ilvl="2" w:tplc="7E701410">
      <w:start w:val="1"/>
      <w:numFmt w:val="bullet"/>
      <w:lvlText w:val=""/>
      <w:lvlJc w:val="left"/>
      <w:pPr>
        <w:ind w:left="2160" w:hanging="360"/>
      </w:pPr>
      <w:rPr>
        <w:rFonts w:ascii="Wingdings" w:hAnsi="Wingdings" w:hint="default"/>
      </w:rPr>
    </w:lvl>
    <w:lvl w:ilvl="3" w:tplc="E938C414">
      <w:start w:val="1"/>
      <w:numFmt w:val="bullet"/>
      <w:lvlText w:val=""/>
      <w:lvlJc w:val="left"/>
      <w:pPr>
        <w:ind w:left="2880" w:hanging="360"/>
      </w:pPr>
      <w:rPr>
        <w:rFonts w:ascii="Symbol" w:hAnsi="Symbol" w:hint="default"/>
      </w:rPr>
    </w:lvl>
    <w:lvl w:ilvl="4" w:tplc="E3A011E4">
      <w:start w:val="1"/>
      <w:numFmt w:val="bullet"/>
      <w:lvlText w:val="o"/>
      <w:lvlJc w:val="left"/>
      <w:pPr>
        <w:ind w:left="3600" w:hanging="360"/>
      </w:pPr>
      <w:rPr>
        <w:rFonts w:ascii="Courier New" w:hAnsi="Courier New" w:hint="default"/>
      </w:rPr>
    </w:lvl>
    <w:lvl w:ilvl="5" w:tplc="A9C0A1E6">
      <w:start w:val="1"/>
      <w:numFmt w:val="bullet"/>
      <w:lvlText w:val=""/>
      <w:lvlJc w:val="left"/>
      <w:pPr>
        <w:ind w:left="4320" w:hanging="360"/>
      </w:pPr>
      <w:rPr>
        <w:rFonts w:ascii="Wingdings" w:hAnsi="Wingdings" w:hint="default"/>
      </w:rPr>
    </w:lvl>
    <w:lvl w:ilvl="6" w:tplc="6E2E63CE">
      <w:start w:val="1"/>
      <w:numFmt w:val="bullet"/>
      <w:lvlText w:val=""/>
      <w:lvlJc w:val="left"/>
      <w:pPr>
        <w:ind w:left="5040" w:hanging="360"/>
      </w:pPr>
      <w:rPr>
        <w:rFonts w:ascii="Symbol" w:hAnsi="Symbol" w:hint="default"/>
      </w:rPr>
    </w:lvl>
    <w:lvl w:ilvl="7" w:tplc="430C7FCE">
      <w:start w:val="1"/>
      <w:numFmt w:val="bullet"/>
      <w:lvlText w:val="o"/>
      <w:lvlJc w:val="left"/>
      <w:pPr>
        <w:ind w:left="5760" w:hanging="360"/>
      </w:pPr>
      <w:rPr>
        <w:rFonts w:ascii="Courier New" w:hAnsi="Courier New" w:hint="default"/>
      </w:rPr>
    </w:lvl>
    <w:lvl w:ilvl="8" w:tplc="8ABCB958">
      <w:start w:val="1"/>
      <w:numFmt w:val="bullet"/>
      <w:lvlText w:val=""/>
      <w:lvlJc w:val="left"/>
      <w:pPr>
        <w:ind w:left="6480" w:hanging="360"/>
      </w:pPr>
      <w:rPr>
        <w:rFonts w:ascii="Wingdings" w:hAnsi="Wingdings" w:hint="default"/>
      </w:rPr>
    </w:lvl>
  </w:abstractNum>
  <w:abstractNum w:abstractNumId="7" w15:restartNumberingAfterBreak="0">
    <w:nsid w:val="231752AC"/>
    <w:multiLevelType w:val="hybridMultilevel"/>
    <w:tmpl w:val="FFFFFFFF"/>
    <w:lvl w:ilvl="0" w:tplc="909AE582">
      <w:start w:val="1"/>
      <w:numFmt w:val="bullet"/>
      <w:lvlText w:val=""/>
      <w:lvlJc w:val="left"/>
      <w:pPr>
        <w:ind w:left="720" w:hanging="360"/>
      </w:pPr>
      <w:rPr>
        <w:rFonts w:ascii="Symbol" w:hAnsi="Symbol" w:hint="default"/>
      </w:rPr>
    </w:lvl>
    <w:lvl w:ilvl="1" w:tplc="46E2B8D2">
      <w:start w:val="1"/>
      <w:numFmt w:val="bullet"/>
      <w:lvlText w:val="o"/>
      <w:lvlJc w:val="left"/>
      <w:pPr>
        <w:ind w:left="1440" w:hanging="360"/>
      </w:pPr>
      <w:rPr>
        <w:rFonts w:ascii="Courier New" w:hAnsi="Courier New" w:hint="default"/>
      </w:rPr>
    </w:lvl>
    <w:lvl w:ilvl="2" w:tplc="F76C778C">
      <w:start w:val="1"/>
      <w:numFmt w:val="bullet"/>
      <w:lvlText w:val=""/>
      <w:lvlJc w:val="left"/>
      <w:pPr>
        <w:ind w:left="2160" w:hanging="360"/>
      </w:pPr>
      <w:rPr>
        <w:rFonts w:ascii="Wingdings" w:hAnsi="Wingdings" w:hint="default"/>
      </w:rPr>
    </w:lvl>
    <w:lvl w:ilvl="3" w:tplc="BE7A0876">
      <w:start w:val="1"/>
      <w:numFmt w:val="bullet"/>
      <w:lvlText w:val=""/>
      <w:lvlJc w:val="left"/>
      <w:pPr>
        <w:ind w:left="2880" w:hanging="360"/>
      </w:pPr>
      <w:rPr>
        <w:rFonts w:ascii="Symbol" w:hAnsi="Symbol" w:hint="default"/>
      </w:rPr>
    </w:lvl>
    <w:lvl w:ilvl="4" w:tplc="EDF43BB8">
      <w:start w:val="1"/>
      <w:numFmt w:val="bullet"/>
      <w:lvlText w:val="o"/>
      <w:lvlJc w:val="left"/>
      <w:pPr>
        <w:ind w:left="3600" w:hanging="360"/>
      </w:pPr>
      <w:rPr>
        <w:rFonts w:ascii="Courier New" w:hAnsi="Courier New" w:hint="default"/>
      </w:rPr>
    </w:lvl>
    <w:lvl w:ilvl="5" w:tplc="7C56766E">
      <w:start w:val="1"/>
      <w:numFmt w:val="bullet"/>
      <w:lvlText w:val=""/>
      <w:lvlJc w:val="left"/>
      <w:pPr>
        <w:ind w:left="4320" w:hanging="360"/>
      </w:pPr>
      <w:rPr>
        <w:rFonts w:ascii="Wingdings" w:hAnsi="Wingdings" w:hint="default"/>
      </w:rPr>
    </w:lvl>
    <w:lvl w:ilvl="6" w:tplc="FD6E1B58">
      <w:start w:val="1"/>
      <w:numFmt w:val="bullet"/>
      <w:lvlText w:val=""/>
      <w:lvlJc w:val="left"/>
      <w:pPr>
        <w:ind w:left="5040" w:hanging="360"/>
      </w:pPr>
      <w:rPr>
        <w:rFonts w:ascii="Symbol" w:hAnsi="Symbol" w:hint="default"/>
      </w:rPr>
    </w:lvl>
    <w:lvl w:ilvl="7" w:tplc="49AE0290">
      <w:start w:val="1"/>
      <w:numFmt w:val="bullet"/>
      <w:lvlText w:val="o"/>
      <w:lvlJc w:val="left"/>
      <w:pPr>
        <w:ind w:left="5760" w:hanging="360"/>
      </w:pPr>
      <w:rPr>
        <w:rFonts w:ascii="Courier New" w:hAnsi="Courier New" w:hint="default"/>
      </w:rPr>
    </w:lvl>
    <w:lvl w:ilvl="8" w:tplc="BEDA3172">
      <w:start w:val="1"/>
      <w:numFmt w:val="bullet"/>
      <w:lvlText w:val=""/>
      <w:lvlJc w:val="left"/>
      <w:pPr>
        <w:ind w:left="6480" w:hanging="360"/>
      </w:pPr>
      <w:rPr>
        <w:rFonts w:ascii="Wingdings" w:hAnsi="Wingdings" w:hint="default"/>
      </w:rPr>
    </w:lvl>
  </w:abstractNum>
  <w:abstractNum w:abstractNumId="8" w15:restartNumberingAfterBreak="0">
    <w:nsid w:val="24481572"/>
    <w:multiLevelType w:val="hybridMultilevel"/>
    <w:tmpl w:val="C17A0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EF21D5"/>
    <w:multiLevelType w:val="hybridMultilevel"/>
    <w:tmpl w:val="865AA8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80E5438"/>
    <w:multiLevelType w:val="hybridMultilevel"/>
    <w:tmpl w:val="3EF0EA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055F34"/>
    <w:multiLevelType w:val="hybridMultilevel"/>
    <w:tmpl w:val="FFFFFFFF"/>
    <w:lvl w:ilvl="0" w:tplc="4AAADB9A">
      <w:start w:val="1"/>
      <w:numFmt w:val="bullet"/>
      <w:lvlText w:val=""/>
      <w:lvlJc w:val="left"/>
      <w:pPr>
        <w:ind w:left="720" w:hanging="360"/>
      </w:pPr>
      <w:rPr>
        <w:rFonts w:ascii="Symbol" w:hAnsi="Symbol" w:hint="default"/>
      </w:rPr>
    </w:lvl>
    <w:lvl w:ilvl="1" w:tplc="5ACCB59A">
      <w:start w:val="1"/>
      <w:numFmt w:val="bullet"/>
      <w:lvlText w:val="o"/>
      <w:lvlJc w:val="left"/>
      <w:pPr>
        <w:ind w:left="1440" w:hanging="360"/>
      </w:pPr>
      <w:rPr>
        <w:rFonts w:ascii="Courier New" w:hAnsi="Courier New" w:hint="default"/>
      </w:rPr>
    </w:lvl>
    <w:lvl w:ilvl="2" w:tplc="706EA0A4">
      <w:start w:val="1"/>
      <w:numFmt w:val="bullet"/>
      <w:lvlText w:val=""/>
      <w:lvlJc w:val="left"/>
      <w:pPr>
        <w:ind w:left="2160" w:hanging="360"/>
      </w:pPr>
      <w:rPr>
        <w:rFonts w:ascii="Wingdings" w:hAnsi="Wingdings" w:hint="default"/>
      </w:rPr>
    </w:lvl>
    <w:lvl w:ilvl="3" w:tplc="3D36B11E">
      <w:start w:val="1"/>
      <w:numFmt w:val="bullet"/>
      <w:lvlText w:val=""/>
      <w:lvlJc w:val="left"/>
      <w:pPr>
        <w:ind w:left="2880" w:hanging="360"/>
      </w:pPr>
      <w:rPr>
        <w:rFonts w:ascii="Symbol" w:hAnsi="Symbol" w:hint="default"/>
      </w:rPr>
    </w:lvl>
    <w:lvl w:ilvl="4" w:tplc="41D84D50">
      <w:start w:val="1"/>
      <w:numFmt w:val="bullet"/>
      <w:lvlText w:val="o"/>
      <w:lvlJc w:val="left"/>
      <w:pPr>
        <w:ind w:left="3600" w:hanging="360"/>
      </w:pPr>
      <w:rPr>
        <w:rFonts w:ascii="Courier New" w:hAnsi="Courier New" w:hint="default"/>
      </w:rPr>
    </w:lvl>
    <w:lvl w:ilvl="5" w:tplc="68004B62">
      <w:start w:val="1"/>
      <w:numFmt w:val="bullet"/>
      <w:lvlText w:val=""/>
      <w:lvlJc w:val="left"/>
      <w:pPr>
        <w:ind w:left="4320" w:hanging="360"/>
      </w:pPr>
      <w:rPr>
        <w:rFonts w:ascii="Wingdings" w:hAnsi="Wingdings" w:hint="default"/>
      </w:rPr>
    </w:lvl>
    <w:lvl w:ilvl="6" w:tplc="6600985A">
      <w:start w:val="1"/>
      <w:numFmt w:val="bullet"/>
      <w:lvlText w:val=""/>
      <w:lvlJc w:val="left"/>
      <w:pPr>
        <w:ind w:left="5040" w:hanging="360"/>
      </w:pPr>
      <w:rPr>
        <w:rFonts w:ascii="Symbol" w:hAnsi="Symbol" w:hint="default"/>
      </w:rPr>
    </w:lvl>
    <w:lvl w:ilvl="7" w:tplc="357EA958">
      <w:start w:val="1"/>
      <w:numFmt w:val="bullet"/>
      <w:lvlText w:val="o"/>
      <w:lvlJc w:val="left"/>
      <w:pPr>
        <w:ind w:left="5760" w:hanging="360"/>
      </w:pPr>
      <w:rPr>
        <w:rFonts w:ascii="Courier New" w:hAnsi="Courier New" w:hint="default"/>
      </w:rPr>
    </w:lvl>
    <w:lvl w:ilvl="8" w:tplc="39443920">
      <w:start w:val="1"/>
      <w:numFmt w:val="bullet"/>
      <w:lvlText w:val=""/>
      <w:lvlJc w:val="left"/>
      <w:pPr>
        <w:ind w:left="6480" w:hanging="360"/>
      </w:pPr>
      <w:rPr>
        <w:rFonts w:ascii="Wingdings" w:hAnsi="Wingdings" w:hint="default"/>
      </w:rPr>
    </w:lvl>
  </w:abstractNum>
  <w:abstractNum w:abstractNumId="12" w15:restartNumberingAfterBreak="0">
    <w:nsid w:val="295020B6"/>
    <w:multiLevelType w:val="hybridMultilevel"/>
    <w:tmpl w:val="FFFFFFFF"/>
    <w:lvl w:ilvl="0" w:tplc="235023C0">
      <w:start w:val="1"/>
      <w:numFmt w:val="bullet"/>
      <w:lvlText w:val=""/>
      <w:lvlJc w:val="left"/>
      <w:pPr>
        <w:ind w:left="720" w:hanging="360"/>
      </w:pPr>
      <w:rPr>
        <w:rFonts w:ascii="Symbol" w:hAnsi="Symbol" w:hint="default"/>
      </w:rPr>
    </w:lvl>
    <w:lvl w:ilvl="1" w:tplc="F736733E">
      <w:start w:val="1"/>
      <w:numFmt w:val="bullet"/>
      <w:lvlText w:val="o"/>
      <w:lvlJc w:val="left"/>
      <w:pPr>
        <w:ind w:left="1440" w:hanging="360"/>
      </w:pPr>
      <w:rPr>
        <w:rFonts w:ascii="Courier New" w:hAnsi="Courier New" w:hint="default"/>
      </w:rPr>
    </w:lvl>
    <w:lvl w:ilvl="2" w:tplc="6E8ECD20">
      <w:start w:val="1"/>
      <w:numFmt w:val="bullet"/>
      <w:lvlText w:val=""/>
      <w:lvlJc w:val="left"/>
      <w:pPr>
        <w:ind w:left="2160" w:hanging="360"/>
      </w:pPr>
      <w:rPr>
        <w:rFonts w:ascii="Wingdings" w:hAnsi="Wingdings" w:hint="default"/>
      </w:rPr>
    </w:lvl>
    <w:lvl w:ilvl="3" w:tplc="EB34ADB8">
      <w:start w:val="1"/>
      <w:numFmt w:val="bullet"/>
      <w:lvlText w:val=""/>
      <w:lvlJc w:val="left"/>
      <w:pPr>
        <w:ind w:left="2880" w:hanging="360"/>
      </w:pPr>
      <w:rPr>
        <w:rFonts w:ascii="Symbol" w:hAnsi="Symbol" w:hint="default"/>
      </w:rPr>
    </w:lvl>
    <w:lvl w:ilvl="4" w:tplc="EB90BB80">
      <w:start w:val="1"/>
      <w:numFmt w:val="bullet"/>
      <w:lvlText w:val="o"/>
      <w:lvlJc w:val="left"/>
      <w:pPr>
        <w:ind w:left="3600" w:hanging="360"/>
      </w:pPr>
      <w:rPr>
        <w:rFonts w:ascii="Courier New" w:hAnsi="Courier New" w:hint="default"/>
      </w:rPr>
    </w:lvl>
    <w:lvl w:ilvl="5" w:tplc="B53A2734">
      <w:start w:val="1"/>
      <w:numFmt w:val="bullet"/>
      <w:lvlText w:val=""/>
      <w:lvlJc w:val="left"/>
      <w:pPr>
        <w:ind w:left="4320" w:hanging="360"/>
      </w:pPr>
      <w:rPr>
        <w:rFonts w:ascii="Wingdings" w:hAnsi="Wingdings" w:hint="default"/>
      </w:rPr>
    </w:lvl>
    <w:lvl w:ilvl="6" w:tplc="3CB2E2CA">
      <w:start w:val="1"/>
      <w:numFmt w:val="bullet"/>
      <w:lvlText w:val=""/>
      <w:lvlJc w:val="left"/>
      <w:pPr>
        <w:ind w:left="5040" w:hanging="360"/>
      </w:pPr>
      <w:rPr>
        <w:rFonts w:ascii="Symbol" w:hAnsi="Symbol" w:hint="default"/>
      </w:rPr>
    </w:lvl>
    <w:lvl w:ilvl="7" w:tplc="09AC65BE">
      <w:start w:val="1"/>
      <w:numFmt w:val="bullet"/>
      <w:lvlText w:val="o"/>
      <w:lvlJc w:val="left"/>
      <w:pPr>
        <w:ind w:left="5760" w:hanging="360"/>
      </w:pPr>
      <w:rPr>
        <w:rFonts w:ascii="Courier New" w:hAnsi="Courier New" w:hint="default"/>
      </w:rPr>
    </w:lvl>
    <w:lvl w:ilvl="8" w:tplc="9D4CE268">
      <w:start w:val="1"/>
      <w:numFmt w:val="bullet"/>
      <w:lvlText w:val=""/>
      <w:lvlJc w:val="left"/>
      <w:pPr>
        <w:ind w:left="6480" w:hanging="360"/>
      </w:pPr>
      <w:rPr>
        <w:rFonts w:ascii="Wingdings" w:hAnsi="Wingdings" w:hint="default"/>
      </w:rPr>
    </w:lvl>
  </w:abstractNum>
  <w:abstractNum w:abstractNumId="13" w15:restartNumberingAfterBreak="0">
    <w:nsid w:val="2A6526BF"/>
    <w:multiLevelType w:val="hybridMultilevel"/>
    <w:tmpl w:val="FFFFFFFF"/>
    <w:lvl w:ilvl="0" w:tplc="3E6410B4">
      <w:start w:val="1"/>
      <w:numFmt w:val="bullet"/>
      <w:lvlText w:val=""/>
      <w:lvlJc w:val="left"/>
      <w:pPr>
        <w:ind w:left="720" w:hanging="360"/>
      </w:pPr>
      <w:rPr>
        <w:rFonts w:ascii="Symbol" w:hAnsi="Symbol" w:hint="default"/>
      </w:rPr>
    </w:lvl>
    <w:lvl w:ilvl="1" w:tplc="375E7DB4">
      <w:start w:val="1"/>
      <w:numFmt w:val="bullet"/>
      <w:lvlText w:val="o"/>
      <w:lvlJc w:val="left"/>
      <w:pPr>
        <w:ind w:left="1440" w:hanging="360"/>
      </w:pPr>
      <w:rPr>
        <w:rFonts w:ascii="Courier New" w:hAnsi="Courier New" w:hint="default"/>
      </w:rPr>
    </w:lvl>
    <w:lvl w:ilvl="2" w:tplc="C42A2DA6">
      <w:start w:val="1"/>
      <w:numFmt w:val="bullet"/>
      <w:lvlText w:val=""/>
      <w:lvlJc w:val="left"/>
      <w:pPr>
        <w:ind w:left="2160" w:hanging="360"/>
      </w:pPr>
      <w:rPr>
        <w:rFonts w:ascii="Wingdings" w:hAnsi="Wingdings" w:hint="default"/>
      </w:rPr>
    </w:lvl>
    <w:lvl w:ilvl="3" w:tplc="B014691C">
      <w:start w:val="1"/>
      <w:numFmt w:val="bullet"/>
      <w:lvlText w:val=""/>
      <w:lvlJc w:val="left"/>
      <w:pPr>
        <w:ind w:left="2880" w:hanging="360"/>
      </w:pPr>
      <w:rPr>
        <w:rFonts w:ascii="Symbol" w:hAnsi="Symbol" w:hint="default"/>
      </w:rPr>
    </w:lvl>
    <w:lvl w:ilvl="4" w:tplc="F0F8212A">
      <w:start w:val="1"/>
      <w:numFmt w:val="bullet"/>
      <w:lvlText w:val="o"/>
      <w:lvlJc w:val="left"/>
      <w:pPr>
        <w:ind w:left="3600" w:hanging="360"/>
      </w:pPr>
      <w:rPr>
        <w:rFonts w:ascii="Courier New" w:hAnsi="Courier New" w:hint="default"/>
      </w:rPr>
    </w:lvl>
    <w:lvl w:ilvl="5" w:tplc="B22CD838">
      <w:start w:val="1"/>
      <w:numFmt w:val="bullet"/>
      <w:lvlText w:val=""/>
      <w:lvlJc w:val="left"/>
      <w:pPr>
        <w:ind w:left="4320" w:hanging="360"/>
      </w:pPr>
      <w:rPr>
        <w:rFonts w:ascii="Wingdings" w:hAnsi="Wingdings" w:hint="default"/>
      </w:rPr>
    </w:lvl>
    <w:lvl w:ilvl="6" w:tplc="6A9C82CE">
      <w:start w:val="1"/>
      <w:numFmt w:val="bullet"/>
      <w:lvlText w:val=""/>
      <w:lvlJc w:val="left"/>
      <w:pPr>
        <w:ind w:left="5040" w:hanging="360"/>
      </w:pPr>
      <w:rPr>
        <w:rFonts w:ascii="Symbol" w:hAnsi="Symbol" w:hint="default"/>
      </w:rPr>
    </w:lvl>
    <w:lvl w:ilvl="7" w:tplc="7E8E96C8">
      <w:start w:val="1"/>
      <w:numFmt w:val="bullet"/>
      <w:lvlText w:val="o"/>
      <w:lvlJc w:val="left"/>
      <w:pPr>
        <w:ind w:left="5760" w:hanging="360"/>
      </w:pPr>
      <w:rPr>
        <w:rFonts w:ascii="Courier New" w:hAnsi="Courier New" w:hint="default"/>
      </w:rPr>
    </w:lvl>
    <w:lvl w:ilvl="8" w:tplc="0710453C">
      <w:start w:val="1"/>
      <w:numFmt w:val="bullet"/>
      <w:lvlText w:val=""/>
      <w:lvlJc w:val="left"/>
      <w:pPr>
        <w:ind w:left="6480" w:hanging="360"/>
      </w:pPr>
      <w:rPr>
        <w:rFonts w:ascii="Wingdings" w:hAnsi="Wingdings" w:hint="default"/>
      </w:rPr>
    </w:lvl>
  </w:abstractNum>
  <w:abstractNum w:abstractNumId="14" w15:restartNumberingAfterBreak="0">
    <w:nsid w:val="36907207"/>
    <w:multiLevelType w:val="hybridMultilevel"/>
    <w:tmpl w:val="FFFFFFFF"/>
    <w:lvl w:ilvl="0" w:tplc="A2DE9202">
      <w:start w:val="1"/>
      <w:numFmt w:val="bullet"/>
      <w:lvlText w:val=""/>
      <w:lvlJc w:val="left"/>
      <w:pPr>
        <w:ind w:left="720" w:hanging="360"/>
      </w:pPr>
      <w:rPr>
        <w:rFonts w:ascii="Symbol" w:hAnsi="Symbol" w:hint="default"/>
      </w:rPr>
    </w:lvl>
    <w:lvl w:ilvl="1" w:tplc="E6747820">
      <w:start w:val="1"/>
      <w:numFmt w:val="bullet"/>
      <w:lvlText w:val="o"/>
      <w:lvlJc w:val="left"/>
      <w:pPr>
        <w:ind w:left="1440" w:hanging="360"/>
      </w:pPr>
      <w:rPr>
        <w:rFonts w:ascii="Courier New" w:hAnsi="Courier New" w:hint="default"/>
      </w:rPr>
    </w:lvl>
    <w:lvl w:ilvl="2" w:tplc="D5603C4A">
      <w:start w:val="1"/>
      <w:numFmt w:val="bullet"/>
      <w:lvlText w:val=""/>
      <w:lvlJc w:val="left"/>
      <w:pPr>
        <w:ind w:left="2160" w:hanging="360"/>
      </w:pPr>
      <w:rPr>
        <w:rFonts w:ascii="Wingdings" w:hAnsi="Wingdings" w:hint="default"/>
      </w:rPr>
    </w:lvl>
    <w:lvl w:ilvl="3" w:tplc="376ED79C">
      <w:start w:val="1"/>
      <w:numFmt w:val="bullet"/>
      <w:lvlText w:val=""/>
      <w:lvlJc w:val="left"/>
      <w:pPr>
        <w:ind w:left="2880" w:hanging="360"/>
      </w:pPr>
      <w:rPr>
        <w:rFonts w:ascii="Symbol" w:hAnsi="Symbol" w:hint="default"/>
      </w:rPr>
    </w:lvl>
    <w:lvl w:ilvl="4" w:tplc="21287B68">
      <w:start w:val="1"/>
      <w:numFmt w:val="bullet"/>
      <w:lvlText w:val="o"/>
      <w:lvlJc w:val="left"/>
      <w:pPr>
        <w:ind w:left="3600" w:hanging="360"/>
      </w:pPr>
      <w:rPr>
        <w:rFonts w:ascii="Courier New" w:hAnsi="Courier New" w:hint="default"/>
      </w:rPr>
    </w:lvl>
    <w:lvl w:ilvl="5" w:tplc="D60AD2BC">
      <w:start w:val="1"/>
      <w:numFmt w:val="bullet"/>
      <w:lvlText w:val=""/>
      <w:lvlJc w:val="left"/>
      <w:pPr>
        <w:ind w:left="4320" w:hanging="360"/>
      </w:pPr>
      <w:rPr>
        <w:rFonts w:ascii="Wingdings" w:hAnsi="Wingdings" w:hint="default"/>
      </w:rPr>
    </w:lvl>
    <w:lvl w:ilvl="6" w:tplc="1AAA70D8">
      <w:start w:val="1"/>
      <w:numFmt w:val="bullet"/>
      <w:lvlText w:val=""/>
      <w:lvlJc w:val="left"/>
      <w:pPr>
        <w:ind w:left="5040" w:hanging="360"/>
      </w:pPr>
      <w:rPr>
        <w:rFonts w:ascii="Symbol" w:hAnsi="Symbol" w:hint="default"/>
      </w:rPr>
    </w:lvl>
    <w:lvl w:ilvl="7" w:tplc="75860AFE">
      <w:start w:val="1"/>
      <w:numFmt w:val="bullet"/>
      <w:lvlText w:val="o"/>
      <w:lvlJc w:val="left"/>
      <w:pPr>
        <w:ind w:left="5760" w:hanging="360"/>
      </w:pPr>
      <w:rPr>
        <w:rFonts w:ascii="Courier New" w:hAnsi="Courier New" w:hint="default"/>
      </w:rPr>
    </w:lvl>
    <w:lvl w:ilvl="8" w:tplc="038C890C">
      <w:start w:val="1"/>
      <w:numFmt w:val="bullet"/>
      <w:lvlText w:val=""/>
      <w:lvlJc w:val="left"/>
      <w:pPr>
        <w:ind w:left="6480" w:hanging="360"/>
      </w:pPr>
      <w:rPr>
        <w:rFonts w:ascii="Wingdings" w:hAnsi="Wingdings" w:hint="default"/>
      </w:rPr>
    </w:lvl>
  </w:abstractNum>
  <w:abstractNum w:abstractNumId="15" w15:restartNumberingAfterBreak="0">
    <w:nsid w:val="38320F5E"/>
    <w:multiLevelType w:val="hybridMultilevel"/>
    <w:tmpl w:val="FFFFFFFF"/>
    <w:lvl w:ilvl="0" w:tplc="7346CC44">
      <w:start w:val="1"/>
      <w:numFmt w:val="bullet"/>
      <w:lvlText w:val=""/>
      <w:lvlJc w:val="left"/>
      <w:pPr>
        <w:ind w:left="720" w:hanging="360"/>
      </w:pPr>
      <w:rPr>
        <w:rFonts w:ascii="Symbol" w:hAnsi="Symbol" w:hint="default"/>
      </w:rPr>
    </w:lvl>
    <w:lvl w:ilvl="1" w:tplc="D06C7248">
      <w:start w:val="1"/>
      <w:numFmt w:val="bullet"/>
      <w:lvlText w:val="o"/>
      <w:lvlJc w:val="left"/>
      <w:pPr>
        <w:ind w:left="1440" w:hanging="360"/>
      </w:pPr>
      <w:rPr>
        <w:rFonts w:ascii="Courier New" w:hAnsi="Courier New" w:hint="default"/>
      </w:rPr>
    </w:lvl>
    <w:lvl w:ilvl="2" w:tplc="CD1C4E48">
      <w:start w:val="1"/>
      <w:numFmt w:val="bullet"/>
      <w:lvlText w:val=""/>
      <w:lvlJc w:val="left"/>
      <w:pPr>
        <w:ind w:left="2160" w:hanging="360"/>
      </w:pPr>
      <w:rPr>
        <w:rFonts w:ascii="Wingdings" w:hAnsi="Wingdings" w:hint="default"/>
      </w:rPr>
    </w:lvl>
    <w:lvl w:ilvl="3" w:tplc="ADDA29E4">
      <w:start w:val="1"/>
      <w:numFmt w:val="bullet"/>
      <w:lvlText w:val=""/>
      <w:lvlJc w:val="left"/>
      <w:pPr>
        <w:ind w:left="2880" w:hanging="360"/>
      </w:pPr>
      <w:rPr>
        <w:rFonts w:ascii="Symbol" w:hAnsi="Symbol" w:hint="default"/>
      </w:rPr>
    </w:lvl>
    <w:lvl w:ilvl="4" w:tplc="921A7E52">
      <w:start w:val="1"/>
      <w:numFmt w:val="bullet"/>
      <w:lvlText w:val="o"/>
      <w:lvlJc w:val="left"/>
      <w:pPr>
        <w:ind w:left="3600" w:hanging="360"/>
      </w:pPr>
      <w:rPr>
        <w:rFonts w:ascii="Courier New" w:hAnsi="Courier New" w:hint="default"/>
      </w:rPr>
    </w:lvl>
    <w:lvl w:ilvl="5" w:tplc="78A26A3A">
      <w:start w:val="1"/>
      <w:numFmt w:val="bullet"/>
      <w:lvlText w:val=""/>
      <w:lvlJc w:val="left"/>
      <w:pPr>
        <w:ind w:left="4320" w:hanging="360"/>
      </w:pPr>
      <w:rPr>
        <w:rFonts w:ascii="Wingdings" w:hAnsi="Wingdings" w:hint="default"/>
      </w:rPr>
    </w:lvl>
    <w:lvl w:ilvl="6" w:tplc="97949B4E">
      <w:start w:val="1"/>
      <w:numFmt w:val="bullet"/>
      <w:lvlText w:val=""/>
      <w:lvlJc w:val="left"/>
      <w:pPr>
        <w:ind w:left="5040" w:hanging="360"/>
      </w:pPr>
      <w:rPr>
        <w:rFonts w:ascii="Symbol" w:hAnsi="Symbol" w:hint="default"/>
      </w:rPr>
    </w:lvl>
    <w:lvl w:ilvl="7" w:tplc="8B723046">
      <w:start w:val="1"/>
      <w:numFmt w:val="bullet"/>
      <w:lvlText w:val="o"/>
      <w:lvlJc w:val="left"/>
      <w:pPr>
        <w:ind w:left="5760" w:hanging="360"/>
      </w:pPr>
      <w:rPr>
        <w:rFonts w:ascii="Courier New" w:hAnsi="Courier New" w:hint="default"/>
      </w:rPr>
    </w:lvl>
    <w:lvl w:ilvl="8" w:tplc="50E4B450">
      <w:start w:val="1"/>
      <w:numFmt w:val="bullet"/>
      <w:lvlText w:val=""/>
      <w:lvlJc w:val="left"/>
      <w:pPr>
        <w:ind w:left="6480" w:hanging="360"/>
      </w:pPr>
      <w:rPr>
        <w:rFonts w:ascii="Wingdings" w:hAnsi="Wingdings" w:hint="default"/>
      </w:rPr>
    </w:lvl>
  </w:abstractNum>
  <w:abstractNum w:abstractNumId="16" w15:restartNumberingAfterBreak="0">
    <w:nsid w:val="3F486EE9"/>
    <w:multiLevelType w:val="hybridMultilevel"/>
    <w:tmpl w:val="FFFFFFFF"/>
    <w:lvl w:ilvl="0" w:tplc="41BAEE6E">
      <w:start w:val="1"/>
      <w:numFmt w:val="bullet"/>
      <w:lvlText w:val=""/>
      <w:lvlJc w:val="left"/>
      <w:pPr>
        <w:ind w:left="720" w:hanging="360"/>
      </w:pPr>
      <w:rPr>
        <w:rFonts w:ascii="Symbol" w:hAnsi="Symbol" w:hint="default"/>
      </w:rPr>
    </w:lvl>
    <w:lvl w:ilvl="1" w:tplc="7882A2B2">
      <w:start w:val="1"/>
      <w:numFmt w:val="bullet"/>
      <w:lvlText w:val="o"/>
      <w:lvlJc w:val="left"/>
      <w:pPr>
        <w:ind w:left="1440" w:hanging="360"/>
      </w:pPr>
      <w:rPr>
        <w:rFonts w:ascii="Courier New" w:hAnsi="Courier New" w:hint="default"/>
      </w:rPr>
    </w:lvl>
    <w:lvl w:ilvl="2" w:tplc="15501DDA">
      <w:start w:val="1"/>
      <w:numFmt w:val="bullet"/>
      <w:lvlText w:val=""/>
      <w:lvlJc w:val="left"/>
      <w:pPr>
        <w:ind w:left="2160" w:hanging="360"/>
      </w:pPr>
      <w:rPr>
        <w:rFonts w:ascii="Wingdings" w:hAnsi="Wingdings" w:hint="default"/>
      </w:rPr>
    </w:lvl>
    <w:lvl w:ilvl="3" w:tplc="75C0A48A">
      <w:start w:val="1"/>
      <w:numFmt w:val="bullet"/>
      <w:lvlText w:val=""/>
      <w:lvlJc w:val="left"/>
      <w:pPr>
        <w:ind w:left="2880" w:hanging="360"/>
      </w:pPr>
      <w:rPr>
        <w:rFonts w:ascii="Symbol" w:hAnsi="Symbol" w:hint="default"/>
      </w:rPr>
    </w:lvl>
    <w:lvl w:ilvl="4" w:tplc="B484E482">
      <w:start w:val="1"/>
      <w:numFmt w:val="bullet"/>
      <w:lvlText w:val="o"/>
      <w:lvlJc w:val="left"/>
      <w:pPr>
        <w:ind w:left="3600" w:hanging="360"/>
      </w:pPr>
      <w:rPr>
        <w:rFonts w:ascii="Courier New" w:hAnsi="Courier New" w:hint="default"/>
      </w:rPr>
    </w:lvl>
    <w:lvl w:ilvl="5" w:tplc="D3D40F9A">
      <w:start w:val="1"/>
      <w:numFmt w:val="bullet"/>
      <w:lvlText w:val=""/>
      <w:lvlJc w:val="left"/>
      <w:pPr>
        <w:ind w:left="4320" w:hanging="360"/>
      </w:pPr>
      <w:rPr>
        <w:rFonts w:ascii="Wingdings" w:hAnsi="Wingdings" w:hint="default"/>
      </w:rPr>
    </w:lvl>
    <w:lvl w:ilvl="6" w:tplc="CE3A13B4">
      <w:start w:val="1"/>
      <w:numFmt w:val="bullet"/>
      <w:lvlText w:val=""/>
      <w:lvlJc w:val="left"/>
      <w:pPr>
        <w:ind w:left="5040" w:hanging="360"/>
      </w:pPr>
      <w:rPr>
        <w:rFonts w:ascii="Symbol" w:hAnsi="Symbol" w:hint="default"/>
      </w:rPr>
    </w:lvl>
    <w:lvl w:ilvl="7" w:tplc="55FACC1A">
      <w:start w:val="1"/>
      <w:numFmt w:val="bullet"/>
      <w:lvlText w:val="o"/>
      <w:lvlJc w:val="left"/>
      <w:pPr>
        <w:ind w:left="5760" w:hanging="360"/>
      </w:pPr>
      <w:rPr>
        <w:rFonts w:ascii="Courier New" w:hAnsi="Courier New" w:hint="default"/>
      </w:rPr>
    </w:lvl>
    <w:lvl w:ilvl="8" w:tplc="8FDA1B9E">
      <w:start w:val="1"/>
      <w:numFmt w:val="bullet"/>
      <w:lvlText w:val=""/>
      <w:lvlJc w:val="left"/>
      <w:pPr>
        <w:ind w:left="6480" w:hanging="360"/>
      </w:pPr>
      <w:rPr>
        <w:rFonts w:ascii="Wingdings" w:hAnsi="Wingdings" w:hint="default"/>
      </w:rPr>
    </w:lvl>
  </w:abstractNum>
  <w:abstractNum w:abstractNumId="17" w15:restartNumberingAfterBreak="0">
    <w:nsid w:val="4C2B5B46"/>
    <w:multiLevelType w:val="hybridMultilevel"/>
    <w:tmpl w:val="8E16561A"/>
    <w:lvl w:ilvl="0" w:tplc="C1C42F9E">
      <w:start w:val="1"/>
      <w:numFmt w:val="bullet"/>
      <w:lvlText w:val="▫"/>
      <w:lvlJc w:val="left"/>
      <w:pPr>
        <w:tabs>
          <w:tab w:val="num" w:pos="360"/>
        </w:tabs>
        <w:ind w:left="360" w:hanging="360"/>
      </w:pPr>
      <w:rPr>
        <w:rFonts w:ascii="Courier New" w:hAnsi="Courier New" w:hint="default"/>
        <w:sz w:val="18"/>
        <w:szCs w:val="1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1992B0A"/>
    <w:multiLevelType w:val="hybridMultilevel"/>
    <w:tmpl w:val="FFFFFFFF"/>
    <w:lvl w:ilvl="0" w:tplc="B658C14C">
      <w:start w:val="1"/>
      <w:numFmt w:val="bullet"/>
      <w:lvlText w:val=""/>
      <w:lvlJc w:val="left"/>
      <w:pPr>
        <w:ind w:left="720" w:hanging="360"/>
      </w:pPr>
      <w:rPr>
        <w:rFonts w:ascii="Symbol" w:hAnsi="Symbol" w:hint="default"/>
      </w:rPr>
    </w:lvl>
    <w:lvl w:ilvl="1" w:tplc="2250CBD6">
      <w:start w:val="1"/>
      <w:numFmt w:val="bullet"/>
      <w:lvlText w:val="o"/>
      <w:lvlJc w:val="left"/>
      <w:pPr>
        <w:ind w:left="1440" w:hanging="360"/>
      </w:pPr>
      <w:rPr>
        <w:rFonts w:ascii="Courier New" w:hAnsi="Courier New" w:hint="default"/>
      </w:rPr>
    </w:lvl>
    <w:lvl w:ilvl="2" w:tplc="4F4C9D24">
      <w:start w:val="1"/>
      <w:numFmt w:val="bullet"/>
      <w:lvlText w:val=""/>
      <w:lvlJc w:val="left"/>
      <w:pPr>
        <w:ind w:left="2160" w:hanging="360"/>
      </w:pPr>
      <w:rPr>
        <w:rFonts w:ascii="Wingdings" w:hAnsi="Wingdings" w:hint="default"/>
      </w:rPr>
    </w:lvl>
    <w:lvl w:ilvl="3" w:tplc="1AEE7E44">
      <w:start w:val="1"/>
      <w:numFmt w:val="bullet"/>
      <w:lvlText w:val=""/>
      <w:lvlJc w:val="left"/>
      <w:pPr>
        <w:ind w:left="2880" w:hanging="360"/>
      </w:pPr>
      <w:rPr>
        <w:rFonts w:ascii="Symbol" w:hAnsi="Symbol" w:hint="default"/>
      </w:rPr>
    </w:lvl>
    <w:lvl w:ilvl="4" w:tplc="6FFE0384">
      <w:start w:val="1"/>
      <w:numFmt w:val="bullet"/>
      <w:lvlText w:val="o"/>
      <w:lvlJc w:val="left"/>
      <w:pPr>
        <w:ind w:left="3600" w:hanging="360"/>
      </w:pPr>
      <w:rPr>
        <w:rFonts w:ascii="Courier New" w:hAnsi="Courier New" w:hint="default"/>
      </w:rPr>
    </w:lvl>
    <w:lvl w:ilvl="5" w:tplc="51B05974">
      <w:start w:val="1"/>
      <w:numFmt w:val="bullet"/>
      <w:lvlText w:val=""/>
      <w:lvlJc w:val="left"/>
      <w:pPr>
        <w:ind w:left="4320" w:hanging="360"/>
      </w:pPr>
      <w:rPr>
        <w:rFonts w:ascii="Wingdings" w:hAnsi="Wingdings" w:hint="default"/>
      </w:rPr>
    </w:lvl>
    <w:lvl w:ilvl="6" w:tplc="4130310A">
      <w:start w:val="1"/>
      <w:numFmt w:val="bullet"/>
      <w:lvlText w:val=""/>
      <w:lvlJc w:val="left"/>
      <w:pPr>
        <w:ind w:left="5040" w:hanging="360"/>
      </w:pPr>
      <w:rPr>
        <w:rFonts w:ascii="Symbol" w:hAnsi="Symbol" w:hint="default"/>
      </w:rPr>
    </w:lvl>
    <w:lvl w:ilvl="7" w:tplc="D2ACB38A">
      <w:start w:val="1"/>
      <w:numFmt w:val="bullet"/>
      <w:lvlText w:val="o"/>
      <w:lvlJc w:val="left"/>
      <w:pPr>
        <w:ind w:left="5760" w:hanging="360"/>
      </w:pPr>
      <w:rPr>
        <w:rFonts w:ascii="Courier New" w:hAnsi="Courier New" w:hint="default"/>
      </w:rPr>
    </w:lvl>
    <w:lvl w:ilvl="8" w:tplc="26E8D506">
      <w:start w:val="1"/>
      <w:numFmt w:val="bullet"/>
      <w:lvlText w:val=""/>
      <w:lvlJc w:val="left"/>
      <w:pPr>
        <w:ind w:left="6480" w:hanging="360"/>
      </w:pPr>
      <w:rPr>
        <w:rFonts w:ascii="Wingdings" w:hAnsi="Wingdings" w:hint="default"/>
      </w:rPr>
    </w:lvl>
  </w:abstractNum>
  <w:abstractNum w:abstractNumId="19" w15:restartNumberingAfterBreak="0">
    <w:nsid w:val="53C023B8"/>
    <w:multiLevelType w:val="hybridMultilevel"/>
    <w:tmpl w:val="E9D8BC3A"/>
    <w:lvl w:ilvl="0" w:tplc="82F2DC20">
      <w:start w:val="1"/>
      <w:numFmt w:val="bullet"/>
      <w:lvlText w:val=""/>
      <w:lvlJc w:val="left"/>
      <w:pPr>
        <w:ind w:left="720" w:hanging="360"/>
      </w:pPr>
      <w:rPr>
        <w:rFonts w:ascii="Symbol" w:hAnsi="Symbol" w:hint="default"/>
      </w:rPr>
    </w:lvl>
    <w:lvl w:ilvl="1" w:tplc="532C174A">
      <w:start w:val="1"/>
      <w:numFmt w:val="bullet"/>
      <w:lvlText w:val="o"/>
      <w:lvlJc w:val="left"/>
      <w:pPr>
        <w:ind w:left="1440" w:hanging="360"/>
      </w:pPr>
      <w:rPr>
        <w:rFonts w:ascii="Courier New" w:hAnsi="Courier New" w:hint="default"/>
      </w:rPr>
    </w:lvl>
    <w:lvl w:ilvl="2" w:tplc="BE929F56">
      <w:start w:val="1"/>
      <w:numFmt w:val="bullet"/>
      <w:lvlText w:val=""/>
      <w:lvlJc w:val="left"/>
      <w:pPr>
        <w:ind w:left="2160" w:hanging="360"/>
      </w:pPr>
      <w:rPr>
        <w:rFonts w:ascii="Wingdings" w:hAnsi="Wingdings" w:hint="default"/>
      </w:rPr>
    </w:lvl>
    <w:lvl w:ilvl="3" w:tplc="4C14289E">
      <w:start w:val="1"/>
      <w:numFmt w:val="bullet"/>
      <w:lvlText w:val=""/>
      <w:lvlJc w:val="left"/>
      <w:pPr>
        <w:ind w:left="2880" w:hanging="360"/>
      </w:pPr>
      <w:rPr>
        <w:rFonts w:ascii="Symbol" w:hAnsi="Symbol" w:hint="default"/>
      </w:rPr>
    </w:lvl>
    <w:lvl w:ilvl="4" w:tplc="ABF2D258">
      <w:start w:val="1"/>
      <w:numFmt w:val="bullet"/>
      <w:lvlText w:val="o"/>
      <w:lvlJc w:val="left"/>
      <w:pPr>
        <w:ind w:left="3600" w:hanging="360"/>
      </w:pPr>
      <w:rPr>
        <w:rFonts w:ascii="Courier New" w:hAnsi="Courier New" w:hint="default"/>
      </w:rPr>
    </w:lvl>
    <w:lvl w:ilvl="5" w:tplc="3378E324">
      <w:start w:val="1"/>
      <w:numFmt w:val="bullet"/>
      <w:lvlText w:val=""/>
      <w:lvlJc w:val="left"/>
      <w:pPr>
        <w:ind w:left="4320" w:hanging="360"/>
      </w:pPr>
      <w:rPr>
        <w:rFonts w:ascii="Wingdings" w:hAnsi="Wingdings" w:hint="default"/>
      </w:rPr>
    </w:lvl>
    <w:lvl w:ilvl="6" w:tplc="60422244">
      <w:start w:val="1"/>
      <w:numFmt w:val="bullet"/>
      <w:lvlText w:val=""/>
      <w:lvlJc w:val="left"/>
      <w:pPr>
        <w:ind w:left="5040" w:hanging="360"/>
      </w:pPr>
      <w:rPr>
        <w:rFonts w:ascii="Symbol" w:hAnsi="Symbol" w:hint="default"/>
      </w:rPr>
    </w:lvl>
    <w:lvl w:ilvl="7" w:tplc="F95A8D20">
      <w:start w:val="1"/>
      <w:numFmt w:val="bullet"/>
      <w:lvlText w:val="o"/>
      <w:lvlJc w:val="left"/>
      <w:pPr>
        <w:ind w:left="5760" w:hanging="360"/>
      </w:pPr>
      <w:rPr>
        <w:rFonts w:ascii="Courier New" w:hAnsi="Courier New" w:hint="default"/>
      </w:rPr>
    </w:lvl>
    <w:lvl w:ilvl="8" w:tplc="70C21E0C">
      <w:start w:val="1"/>
      <w:numFmt w:val="bullet"/>
      <w:lvlText w:val=""/>
      <w:lvlJc w:val="left"/>
      <w:pPr>
        <w:ind w:left="6480" w:hanging="360"/>
      </w:pPr>
      <w:rPr>
        <w:rFonts w:ascii="Wingdings" w:hAnsi="Wingdings" w:hint="default"/>
      </w:rPr>
    </w:lvl>
  </w:abstractNum>
  <w:abstractNum w:abstractNumId="20" w15:restartNumberingAfterBreak="0">
    <w:nsid w:val="56331B02"/>
    <w:multiLevelType w:val="hybridMultilevel"/>
    <w:tmpl w:val="FFFFFFFF"/>
    <w:lvl w:ilvl="0" w:tplc="7E5632B4">
      <w:start w:val="1"/>
      <w:numFmt w:val="bullet"/>
      <w:lvlText w:val=""/>
      <w:lvlJc w:val="left"/>
      <w:pPr>
        <w:ind w:left="720" w:hanging="360"/>
      </w:pPr>
      <w:rPr>
        <w:rFonts w:ascii="Symbol" w:hAnsi="Symbol" w:hint="default"/>
      </w:rPr>
    </w:lvl>
    <w:lvl w:ilvl="1" w:tplc="7A1274F0">
      <w:start w:val="1"/>
      <w:numFmt w:val="bullet"/>
      <w:lvlText w:val="o"/>
      <w:lvlJc w:val="left"/>
      <w:pPr>
        <w:ind w:left="1440" w:hanging="360"/>
      </w:pPr>
      <w:rPr>
        <w:rFonts w:ascii="Courier New" w:hAnsi="Courier New" w:hint="default"/>
      </w:rPr>
    </w:lvl>
    <w:lvl w:ilvl="2" w:tplc="8CD08274">
      <w:start w:val="1"/>
      <w:numFmt w:val="bullet"/>
      <w:lvlText w:val=""/>
      <w:lvlJc w:val="left"/>
      <w:pPr>
        <w:ind w:left="2160" w:hanging="360"/>
      </w:pPr>
      <w:rPr>
        <w:rFonts w:ascii="Wingdings" w:hAnsi="Wingdings" w:hint="default"/>
      </w:rPr>
    </w:lvl>
    <w:lvl w:ilvl="3" w:tplc="386E3DDE">
      <w:start w:val="1"/>
      <w:numFmt w:val="bullet"/>
      <w:lvlText w:val=""/>
      <w:lvlJc w:val="left"/>
      <w:pPr>
        <w:ind w:left="2880" w:hanging="360"/>
      </w:pPr>
      <w:rPr>
        <w:rFonts w:ascii="Symbol" w:hAnsi="Symbol" w:hint="default"/>
      </w:rPr>
    </w:lvl>
    <w:lvl w:ilvl="4" w:tplc="E166BAD0">
      <w:start w:val="1"/>
      <w:numFmt w:val="bullet"/>
      <w:lvlText w:val="o"/>
      <w:lvlJc w:val="left"/>
      <w:pPr>
        <w:ind w:left="3600" w:hanging="360"/>
      </w:pPr>
      <w:rPr>
        <w:rFonts w:ascii="Courier New" w:hAnsi="Courier New" w:hint="default"/>
      </w:rPr>
    </w:lvl>
    <w:lvl w:ilvl="5" w:tplc="44F289F6">
      <w:start w:val="1"/>
      <w:numFmt w:val="bullet"/>
      <w:lvlText w:val=""/>
      <w:lvlJc w:val="left"/>
      <w:pPr>
        <w:ind w:left="4320" w:hanging="360"/>
      </w:pPr>
      <w:rPr>
        <w:rFonts w:ascii="Wingdings" w:hAnsi="Wingdings" w:hint="default"/>
      </w:rPr>
    </w:lvl>
    <w:lvl w:ilvl="6" w:tplc="283038DA">
      <w:start w:val="1"/>
      <w:numFmt w:val="bullet"/>
      <w:lvlText w:val=""/>
      <w:lvlJc w:val="left"/>
      <w:pPr>
        <w:ind w:left="5040" w:hanging="360"/>
      </w:pPr>
      <w:rPr>
        <w:rFonts w:ascii="Symbol" w:hAnsi="Symbol" w:hint="default"/>
      </w:rPr>
    </w:lvl>
    <w:lvl w:ilvl="7" w:tplc="588C8C4A">
      <w:start w:val="1"/>
      <w:numFmt w:val="bullet"/>
      <w:lvlText w:val="o"/>
      <w:lvlJc w:val="left"/>
      <w:pPr>
        <w:ind w:left="5760" w:hanging="360"/>
      </w:pPr>
      <w:rPr>
        <w:rFonts w:ascii="Courier New" w:hAnsi="Courier New" w:hint="default"/>
      </w:rPr>
    </w:lvl>
    <w:lvl w:ilvl="8" w:tplc="5AA0340E">
      <w:start w:val="1"/>
      <w:numFmt w:val="bullet"/>
      <w:lvlText w:val=""/>
      <w:lvlJc w:val="left"/>
      <w:pPr>
        <w:ind w:left="6480" w:hanging="360"/>
      </w:pPr>
      <w:rPr>
        <w:rFonts w:ascii="Wingdings" w:hAnsi="Wingdings" w:hint="default"/>
      </w:rPr>
    </w:lvl>
  </w:abstractNum>
  <w:abstractNum w:abstractNumId="21" w15:restartNumberingAfterBreak="0">
    <w:nsid w:val="5D73588F"/>
    <w:multiLevelType w:val="hybridMultilevel"/>
    <w:tmpl w:val="5F5246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13E44CA"/>
    <w:multiLevelType w:val="hybridMultilevel"/>
    <w:tmpl w:val="FFFFFFFF"/>
    <w:lvl w:ilvl="0" w:tplc="53FC5282">
      <w:start w:val="1"/>
      <w:numFmt w:val="bullet"/>
      <w:lvlText w:val=""/>
      <w:lvlJc w:val="left"/>
      <w:pPr>
        <w:ind w:left="720" w:hanging="360"/>
      </w:pPr>
      <w:rPr>
        <w:rFonts w:ascii="Symbol" w:hAnsi="Symbol" w:hint="default"/>
      </w:rPr>
    </w:lvl>
    <w:lvl w:ilvl="1" w:tplc="96060A4C">
      <w:start w:val="1"/>
      <w:numFmt w:val="bullet"/>
      <w:lvlText w:val="o"/>
      <w:lvlJc w:val="left"/>
      <w:pPr>
        <w:ind w:left="1440" w:hanging="360"/>
      </w:pPr>
      <w:rPr>
        <w:rFonts w:ascii="Courier New" w:hAnsi="Courier New" w:hint="default"/>
      </w:rPr>
    </w:lvl>
    <w:lvl w:ilvl="2" w:tplc="74A2C830">
      <w:start w:val="1"/>
      <w:numFmt w:val="bullet"/>
      <w:lvlText w:val=""/>
      <w:lvlJc w:val="left"/>
      <w:pPr>
        <w:ind w:left="2160" w:hanging="360"/>
      </w:pPr>
      <w:rPr>
        <w:rFonts w:ascii="Wingdings" w:hAnsi="Wingdings" w:hint="default"/>
      </w:rPr>
    </w:lvl>
    <w:lvl w:ilvl="3" w:tplc="6FB022B0">
      <w:start w:val="1"/>
      <w:numFmt w:val="bullet"/>
      <w:lvlText w:val=""/>
      <w:lvlJc w:val="left"/>
      <w:pPr>
        <w:ind w:left="2880" w:hanging="360"/>
      </w:pPr>
      <w:rPr>
        <w:rFonts w:ascii="Symbol" w:hAnsi="Symbol" w:hint="default"/>
      </w:rPr>
    </w:lvl>
    <w:lvl w:ilvl="4" w:tplc="0C2A1F64">
      <w:start w:val="1"/>
      <w:numFmt w:val="bullet"/>
      <w:lvlText w:val="o"/>
      <w:lvlJc w:val="left"/>
      <w:pPr>
        <w:ind w:left="3600" w:hanging="360"/>
      </w:pPr>
      <w:rPr>
        <w:rFonts w:ascii="Courier New" w:hAnsi="Courier New" w:hint="default"/>
      </w:rPr>
    </w:lvl>
    <w:lvl w:ilvl="5" w:tplc="826A9C20">
      <w:start w:val="1"/>
      <w:numFmt w:val="bullet"/>
      <w:lvlText w:val=""/>
      <w:lvlJc w:val="left"/>
      <w:pPr>
        <w:ind w:left="4320" w:hanging="360"/>
      </w:pPr>
      <w:rPr>
        <w:rFonts w:ascii="Wingdings" w:hAnsi="Wingdings" w:hint="default"/>
      </w:rPr>
    </w:lvl>
    <w:lvl w:ilvl="6" w:tplc="E5B60C28">
      <w:start w:val="1"/>
      <w:numFmt w:val="bullet"/>
      <w:lvlText w:val=""/>
      <w:lvlJc w:val="left"/>
      <w:pPr>
        <w:ind w:left="5040" w:hanging="360"/>
      </w:pPr>
      <w:rPr>
        <w:rFonts w:ascii="Symbol" w:hAnsi="Symbol" w:hint="default"/>
      </w:rPr>
    </w:lvl>
    <w:lvl w:ilvl="7" w:tplc="99D05F1C">
      <w:start w:val="1"/>
      <w:numFmt w:val="bullet"/>
      <w:lvlText w:val="o"/>
      <w:lvlJc w:val="left"/>
      <w:pPr>
        <w:ind w:left="5760" w:hanging="360"/>
      </w:pPr>
      <w:rPr>
        <w:rFonts w:ascii="Courier New" w:hAnsi="Courier New" w:hint="default"/>
      </w:rPr>
    </w:lvl>
    <w:lvl w:ilvl="8" w:tplc="3598637E">
      <w:start w:val="1"/>
      <w:numFmt w:val="bullet"/>
      <w:lvlText w:val=""/>
      <w:lvlJc w:val="left"/>
      <w:pPr>
        <w:ind w:left="6480" w:hanging="360"/>
      </w:pPr>
      <w:rPr>
        <w:rFonts w:ascii="Wingdings" w:hAnsi="Wingdings" w:hint="default"/>
      </w:rPr>
    </w:lvl>
  </w:abstractNum>
  <w:abstractNum w:abstractNumId="23" w15:restartNumberingAfterBreak="0">
    <w:nsid w:val="622A42A2"/>
    <w:multiLevelType w:val="hybridMultilevel"/>
    <w:tmpl w:val="FFFFFFFF"/>
    <w:lvl w:ilvl="0" w:tplc="FEF23040">
      <w:start w:val="1"/>
      <w:numFmt w:val="bullet"/>
      <w:lvlText w:val=""/>
      <w:lvlJc w:val="left"/>
      <w:pPr>
        <w:ind w:left="720" w:hanging="360"/>
      </w:pPr>
      <w:rPr>
        <w:rFonts w:ascii="Symbol" w:hAnsi="Symbol" w:hint="default"/>
      </w:rPr>
    </w:lvl>
    <w:lvl w:ilvl="1" w:tplc="5DEEFE6C">
      <w:start w:val="1"/>
      <w:numFmt w:val="bullet"/>
      <w:lvlText w:val="o"/>
      <w:lvlJc w:val="left"/>
      <w:pPr>
        <w:ind w:left="1440" w:hanging="360"/>
      </w:pPr>
      <w:rPr>
        <w:rFonts w:ascii="Courier New" w:hAnsi="Courier New" w:hint="default"/>
      </w:rPr>
    </w:lvl>
    <w:lvl w:ilvl="2" w:tplc="0F54510E">
      <w:start w:val="1"/>
      <w:numFmt w:val="bullet"/>
      <w:lvlText w:val=""/>
      <w:lvlJc w:val="left"/>
      <w:pPr>
        <w:ind w:left="2160" w:hanging="360"/>
      </w:pPr>
      <w:rPr>
        <w:rFonts w:ascii="Wingdings" w:hAnsi="Wingdings" w:hint="default"/>
      </w:rPr>
    </w:lvl>
    <w:lvl w:ilvl="3" w:tplc="0596BE34">
      <w:start w:val="1"/>
      <w:numFmt w:val="bullet"/>
      <w:lvlText w:val=""/>
      <w:lvlJc w:val="left"/>
      <w:pPr>
        <w:ind w:left="2880" w:hanging="360"/>
      </w:pPr>
      <w:rPr>
        <w:rFonts w:ascii="Symbol" w:hAnsi="Symbol" w:hint="default"/>
      </w:rPr>
    </w:lvl>
    <w:lvl w:ilvl="4" w:tplc="724417FE">
      <w:start w:val="1"/>
      <w:numFmt w:val="bullet"/>
      <w:lvlText w:val="o"/>
      <w:lvlJc w:val="left"/>
      <w:pPr>
        <w:ind w:left="3600" w:hanging="360"/>
      </w:pPr>
      <w:rPr>
        <w:rFonts w:ascii="Courier New" w:hAnsi="Courier New" w:hint="default"/>
      </w:rPr>
    </w:lvl>
    <w:lvl w:ilvl="5" w:tplc="F49248D4">
      <w:start w:val="1"/>
      <w:numFmt w:val="bullet"/>
      <w:lvlText w:val=""/>
      <w:lvlJc w:val="left"/>
      <w:pPr>
        <w:ind w:left="4320" w:hanging="360"/>
      </w:pPr>
      <w:rPr>
        <w:rFonts w:ascii="Wingdings" w:hAnsi="Wingdings" w:hint="default"/>
      </w:rPr>
    </w:lvl>
    <w:lvl w:ilvl="6" w:tplc="6098135C">
      <w:start w:val="1"/>
      <w:numFmt w:val="bullet"/>
      <w:lvlText w:val=""/>
      <w:lvlJc w:val="left"/>
      <w:pPr>
        <w:ind w:left="5040" w:hanging="360"/>
      </w:pPr>
      <w:rPr>
        <w:rFonts w:ascii="Symbol" w:hAnsi="Symbol" w:hint="default"/>
      </w:rPr>
    </w:lvl>
    <w:lvl w:ilvl="7" w:tplc="0FF4677A">
      <w:start w:val="1"/>
      <w:numFmt w:val="bullet"/>
      <w:lvlText w:val="o"/>
      <w:lvlJc w:val="left"/>
      <w:pPr>
        <w:ind w:left="5760" w:hanging="360"/>
      </w:pPr>
      <w:rPr>
        <w:rFonts w:ascii="Courier New" w:hAnsi="Courier New" w:hint="default"/>
      </w:rPr>
    </w:lvl>
    <w:lvl w:ilvl="8" w:tplc="535A0A00">
      <w:start w:val="1"/>
      <w:numFmt w:val="bullet"/>
      <w:lvlText w:val=""/>
      <w:lvlJc w:val="left"/>
      <w:pPr>
        <w:ind w:left="6480" w:hanging="360"/>
      </w:pPr>
      <w:rPr>
        <w:rFonts w:ascii="Wingdings" w:hAnsi="Wingdings" w:hint="default"/>
      </w:rPr>
    </w:lvl>
  </w:abstractNum>
  <w:abstractNum w:abstractNumId="24" w15:restartNumberingAfterBreak="0">
    <w:nsid w:val="6574545D"/>
    <w:multiLevelType w:val="hybridMultilevel"/>
    <w:tmpl w:val="FFFFFFFF"/>
    <w:lvl w:ilvl="0" w:tplc="7C6A58CC">
      <w:start w:val="1"/>
      <w:numFmt w:val="bullet"/>
      <w:lvlText w:val=""/>
      <w:lvlJc w:val="left"/>
      <w:pPr>
        <w:ind w:left="720" w:hanging="360"/>
      </w:pPr>
      <w:rPr>
        <w:rFonts w:ascii="Symbol" w:hAnsi="Symbol" w:hint="default"/>
      </w:rPr>
    </w:lvl>
    <w:lvl w:ilvl="1" w:tplc="1046ACCE">
      <w:start w:val="1"/>
      <w:numFmt w:val="bullet"/>
      <w:lvlText w:val="o"/>
      <w:lvlJc w:val="left"/>
      <w:pPr>
        <w:ind w:left="1440" w:hanging="360"/>
      </w:pPr>
      <w:rPr>
        <w:rFonts w:ascii="Courier New" w:hAnsi="Courier New" w:hint="default"/>
      </w:rPr>
    </w:lvl>
    <w:lvl w:ilvl="2" w:tplc="EBCA3B34">
      <w:start w:val="1"/>
      <w:numFmt w:val="bullet"/>
      <w:lvlText w:val=""/>
      <w:lvlJc w:val="left"/>
      <w:pPr>
        <w:ind w:left="2160" w:hanging="360"/>
      </w:pPr>
      <w:rPr>
        <w:rFonts w:ascii="Wingdings" w:hAnsi="Wingdings" w:hint="default"/>
      </w:rPr>
    </w:lvl>
    <w:lvl w:ilvl="3" w:tplc="C36C78DC">
      <w:start w:val="1"/>
      <w:numFmt w:val="bullet"/>
      <w:lvlText w:val=""/>
      <w:lvlJc w:val="left"/>
      <w:pPr>
        <w:ind w:left="2880" w:hanging="360"/>
      </w:pPr>
      <w:rPr>
        <w:rFonts w:ascii="Symbol" w:hAnsi="Symbol" w:hint="default"/>
      </w:rPr>
    </w:lvl>
    <w:lvl w:ilvl="4" w:tplc="2D626ECC">
      <w:start w:val="1"/>
      <w:numFmt w:val="bullet"/>
      <w:lvlText w:val="o"/>
      <w:lvlJc w:val="left"/>
      <w:pPr>
        <w:ind w:left="3600" w:hanging="360"/>
      </w:pPr>
      <w:rPr>
        <w:rFonts w:ascii="Courier New" w:hAnsi="Courier New" w:hint="default"/>
      </w:rPr>
    </w:lvl>
    <w:lvl w:ilvl="5" w:tplc="26C482A6">
      <w:start w:val="1"/>
      <w:numFmt w:val="bullet"/>
      <w:lvlText w:val=""/>
      <w:lvlJc w:val="left"/>
      <w:pPr>
        <w:ind w:left="4320" w:hanging="360"/>
      </w:pPr>
      <w:rPr>
        <w:rFonts w:ascii="Wingdings" w:hAnsi="Wingdings" w:hint="default"/>
      </w:rPr>
    </w:lvl>
    <w:lvl w:ilvl="6" w:tplc="BCC0C328">
      <w:start w:val="1"/>
      <w:numFmt w:val="bullet"/>
      <w:lvlText w:val=""/>
      <w:lvlJc w:val="left"/>
      <w:pPr>
        <w:ind w:left="5040" w:hanging="360"/>
      </w:pPr>
      <w:rPr>
        <w:rFonts w:ascii="Symbol" w:hAnsi="Symbol" w:hint="default"/>
      </w:rPr>
    </w:lvl>
    <w:lvl w:ilvl="7" w:tplc="57466D62">
      <w:start w:val="1"/>
      <w:numFmt w:val="bullet"/>
      <w:lvlText w:val="o"/>
      <w:lvlJc w:val="left"/>
      <w:pPr>
        <w:ind w:left="5760" w:hanging="360"/>
      </w:pPr>
      <w:rPr>
        <w:rFonts w:ascii="Courier New" w:hAnsi="Courier New" w:hint="default"/>
      </w:rPr>
    </w:lvl>
    <w:lvl w:ilvl="8" w:tplc="BE8A2B28">
      <w:start w:val="1"/>
      <w:numFmt w:val="bullet"/>
      <w:lvlText w:val=""/>
      <w:lvlJc w:val="left"/>
      <w:pPr>
        <w:ind w:left="6480" w:hanging="360"/>
      </w:pPr>
      <w:rPr>
        <w:rFonts w:ascii="Wingdings" w:hAnsi="Wingdings" w:hint="default"/>
      </w:rPr>
    </w:lvl>
  </w:abstractNum>
  <w:abstractNum w:abstractNumId="25" w15:restartNumberingAfterBreak="0">
    <w:nsid w:val="65B35FF0"/>
    <w:multiLevelType w:val="hybridMultilevel"/>
    <w:tmpl w:val="92184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6BF0937"/>
    <w:multiLevelType w:val="hybridMultilevel"/>
    <w:tmpl w:val="FFFFFFFF"/>
    <w:lvl w:ilvl="0" w:tplc="784A1AE4">
      <w:start w:val="1"/>
      <w:numFmt w:val="bullet"/>
      <w:lvlText w:val=""/>
      <w:lvlJc w:val="left"/>
      <w:pPr>
        <w:ind w:left="720" w:hanging="360"/>
      </w:pPr>
      <w:rPr>
        <w:rFonts w:ascii="Symbol" w:hAnsi="Symbol" w:hint="default"/>
      </w:rPr>
    </w:lvl>
    <w:lvl w:ilvl="1" w:tplc="F59E71A4">
      <w:start w:val="1"/>
      <w:numFmt w:val="bullet"/>
      <w:lvlText w:val="o"/>
      <w:lvlJc w:val="left"/>
      <w:pPr>
        <w:ind w:left="1440" w:hanging="360"/>
      </w:pPr>
      <w:rPr>
        <w:rFonts w:ascii="Courier New" w:hAnsi="Courier New" w:hint="default"/>
      </w:rPr>
    </w:lvl>
    <w:lvl w:ilvl="2" w:tplc="FE76789C">
      <w:start w:val="1"/>
      <w:numFmt w:val="bullet"/>
      <w:lvlText w:val=""/>
      <w:lvlJc w:val="left"/>
      <w:pPr>
        <w:ind w:left="2160" w:hanging="360"/>
      </w:pPr>
      <w:rPr>
        <w:rFonts w:ascii="Wingdings" w:hAnsi="Wingdings" w:hint="default"/>
      </w:rPr>
    </w:lvl>
    <w:lvl w:ilvl="3" w:tplc="83028562">
      <w:start w:val="1"/>
      <w:numFmt w:val="bullet"/>
      <w:lvlText w:val=""/>
      <w:lvlJc w:val="left"/>
      <w:pPr>
        <w:ind w:left="2880" w:hanging="360"/>
      </w:pPr>
      <w:rPr>
        <w:rFonts w:ascii="Symbol" w:hAnsi="Symbol" w:hint="default"/>
      </w:rPr>
    </w:lvl>
    <w:lvl w:ilvl="4" w:tplc="8452D10A">
      <w:start w:val="1"/>
      <w:numFmt w:val="bullet"/>
      <w:lvlText w:val="o"/>
      <w:lvlJc w:val="left"/>
      <w:pPr>
        <w:ind w:left="3600" w:hanging="360"/>
      </w:pPr>
      <w:rPr>
        <w:rFonts w:ascii="Courier New" w:hAnsi="Courier New" w:hint="default"/>
      </w:rPr>
    </w:lvl>
    <w:lvl w:ilvl="5" w:tplc="EFBE0590">
      <w:start w:val="1"/>
      <w:numFmt w:val="bullet"/>
      <w:lvlText w:val=""/>
      <w:lvlJc w:val="left"/>
      <w:pPr>
        <w:ind w:left="4320" w:hanging="360"/>
      </w:pPr>
      <w:rPr>
        <w:rFonts w:ascii="Wingdings" w:hAnsi="Wingdings" w:hint="default"/>
      </w:rPr>
    </w:lvl>
    <w:lvl w:ilvl="6" w:tplc="C352B298">
      <w:start w:val="1"/>
      <w:numFmt w:val="bullet"/>
      <w:lvlText w:val=""/>
      <w:lvlJc w:val="left"/>
      <w:pPr>
        <w:ind w:left="5040" w:hanging="360"/>
      </w:pPr>
      <w:rPr>
        <w:rFonts w:ascii="Symbol" w:hAnsi="Symbol" w:hint="default"/>
      </w:rPr>
    </w:lvl>
    <w:lvl w:ilvl="7" w:tplc="271EF0DC">
      <w:start w:val="1"/>
      <w:numFmt w:val="bullet"/>
      <w:lvlText w:val="o"/>
      <w:lvlJc w:val="left"/>
      <w:pPr>
        <w:ind w:left="5760" w:hanging="360"/>
      </w:pPr>
      <w:rPr>
        <w:rFonts w:ascii="Courier New" w:hAnsi="Courier New" w:hint="default"/>
      </w:rPr>
    </w:lvl>
    <w:lvl w:ilvl="8" w:tplc="BFFE2CA4">
      <w:start w:val="1"/>
      <w:numFmt w:val="bullet"/>
      <w:lvlText w:val=""/>
      <w:lvlJc w:val="left"/>
      <w:pPr>
        <w:ind w:left="6480" w:hanging="360"/>
      </w:pPr>
      <w:rPr>
        <w:rFonts w:ascii="Wingdings" w:hAnsi="Wingdings" w:hint="default"/>
      </w:rPr>
    </w:lvl>
  </w:abstractNum>
  <w:abstractNum w:abstractNumId="27" w15:restartNumberingAfterBreak="0">
    <w:nsid w:val="6B415D8A"/>
    <w:multiLevelType w:val="hybridMultilevel"/>
    <w:tmpl w:val="FFFFFFFF"/>
    <w:lvl w:ilvl="0" w:tplc="6C14D134">
      <w:start w:val="1"/>
      <w:numFmt w:val="bullet"/>
      <w:lvlText w:val=""/>
      <w:lvlJc w:val="left"/>
      <w:pPr>
        <w:ind w:left="720" w:hanging="360"/>
      </w:pPr>
      <w:rPr>
        <w:rFonts w:ascii="Symbol" w:hAnsi="Symbol" w:hint="default"/>
      </w:rPr>
    </w:lvl>
    <w:lvl w:ilvl="1" w:tplc="649640DA">
      <w:start w:val="1"/>
      <w:numFmt w:val="bullet"/>
      <w:lvlText w:val="o"/>
      <w:lvlJc w:val="left"/>
      <w:pPr>
        <w:ind w:left="1440" w:hanging="360"/>
      </w:pPr>
      <w:rPr>
        <w:rFonts w:ascii="Courier New" w:hAnsi="Courier New" w:hint="default"/>
      </w:rPr>
    </w:lvl>
    <w:lvl w:ilvl="2" w:tplc="3FDC469A">
      <w:start w:val="1"/>
      <w:numFmt w:val="bullet"/>
      <w:lvlText w:val=""/>
      <w:lvlJc w:val="left"/>
      <w:pPr>
        <w:ind w:left="2160" w:hanging="360"/>
      </w:pPr>
      <w:rPr>
        <w:rFonts w:ascii="Wingdings" w:hAnsi="Wingdings" w:hint="default"/>
      </w:rPr>
    </w:lvl>
    <w:lvl w:ilvl="3" w:tplc="F67A4C3C">
      <w:start w:val="1"/>
      <w:numFmt w:val="bullet"/>
      <w:lvlText w:val=""/>
      <w:lvlJc w:val="left"/>
      <w:pPr>
        <w:ind w:left="2880" w:hanging="360"/>
      </w:pPr>
      <w:rPr>
        <w:rFonts w:ascii="Symbol" w:hAnsi="Symbol" w:hint="default"/>
      </w:rPr>
    </w:lvl>
    <w:lvl w:ilvl="4" w:tplc="1666A034">
      <w:start w:val="1"/>
      <w:numFmt w:val="bullet"/>
      <w:lvlText w:val="o"/>
      <w:lvlJc w:val="left"/>
      <w:pPr>
        <w:ind w:left="3600" w:hanging="360"/>
      </w:pPr>
      <w:rPr>
        <w:rFonts w:ascii="Courier New" w:hAnsi="Courier New" w:hint="default"/>
      </w:rPr>
    </w:lvl>
    <w:lvl w:ilvl="5" w:tplc="8FAAEA72">
      <w:start w:val="1"/>
      <w:numFmt w:val="bullet"/>
      <w:lvlText w:val=""/>
      <w:lvlJc w:val="left"/>
      <w:pPr>
        <w:ind w:left="4320" w:hanging="360"/>
      </w:pPr>
      <w:rPr>
        <w:rFonts w:ascii="Wingdings" w:hAnsi="Wingdings" w:hint="default"/>
      </w:rPr>
    </w:lvl>
    <w:lvl w:ilvl="6" w:tplc="B1745410">
      <w:start w:val="1"/>
      <w:numFmt w:val="bullet"/>
      <w:lvlText w:val=""/>
      <w:lvlJc w:val="left"/>
      <w:pPr>
        <w:ind w:left="5040" w:hanging="360"/>
      </w:pPr>
      <w:rPr>
        <w:rFonts w:ascii="Symbol" w:hAnsi="Symbol" w:hint="default"/>
      </w:rPr>
    </w:lvl>
    <w:lvl w:ilvl="7" w:tplc="54B2C16E">
      <w:start w:val="1"/>
      <w:numFmt w:val="bullet"/>
      <w:lvlText w:val="o"/>
      <w:lvlJc w:val="left"/>
      <w:pPr>
        <w:ind w:left="5760" w:hanging="360"/>
      </w:pPr>
      <w:rPr>
        <w:rFonts w:ascii="Courier New" w:hAnsi="Courier New" w:hint="default"/>
      </w:rPr>
    </w:lvl>
    <w:lvl w:ilvl="8" w:tplc="38767B94">
      <w:start w:val="1"/>
      <w:numFmt w:val="bullet"/>
      <w:lvlText w:val=""/>
      <w:lvlJc w:val="left"/>
      <w:pPr>
        <w:ind w:left="6480" w:hanging="360"/>
      </w:pPr>
      <w:rPr>
        <w:rFonts w:ascii="Wingdings" w:hAnsi="Wingdings" w:hint="default"/>
      </w:rPr>
    </w:lvl>
  </w:abstractNum>
  <w:abstractNum w:abstractNumId="28" w15:restartNumberingAfterBreak="0">
    <w:nsid w:val="6E6721AF"/>
    <w:multiLevelType w:val="hybridMultilevel"/>
    <w:tmpl w:val="DB28210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6E824289"/>
    <w:multiLevelType w:val="hybridMultilevel"/>
    <w:tmpl w:val="FFFFFFFF"/>
    <w:lvl w:ilvl="0" w:tplc="7314226C">
      <w:start w:val="1"/>
      <w:numFmt w:val="bullet"/>
      <w:lvlText w:val=""/>
      <w:lvlJc w:val="left"/>
      <w:pPr>
        <w:ind w:left="720" w:hanging="360"/>
      </w:pPr>
      <w:rPr>
        <w:rFonts w:ascii="Symbol" w:hAnsi="Symbol" w:hint="default"/>
      </w:rPr>
    </w:lvl>
    <w:lvl w:ilvl="1" w:tplc="0B38E2E6">
      <w:start w:val="1"/>
      <w:numFmt w:val="bullet"/>
      <w:lvlText w:val="o"/>
      <w:lvlJc w:val="left"/>
      <w:pPr>
        <w:ind w:left="1440" w:hanging="360"/>
      </w:pPr>
      <w:rPr>
        <w:rFonts w:ascii="Courier New" w:hAnsi="Courier New" w:hint="default"/>
      </w:rPr>
    </w:lvl>
    <w:lvl w:ilvl="2" w:tplc="56F43AEE">
      <w:start w:val="1"/>
      <w:numFmt w:val="bullet"/>
      <w:lvlText w:val=""/>
      <w:lvlJc w:val="left"/>
      <w:pPr>
        <w:ind w:left="2160" w:hanging="360"/>
      </w:pPr>
      <w:rPr>
        <w:rFonts w:ascii="Wingdings" w:hAnsi="Wingdings" w:hint="default"/>
      </w:rPr>
    </w:lvl>
    <w:lvl w:ilvl="3" w:tplc="142C1A02">
      <w:start w:val="1"/>
      <w:numFmt w:val="bullet"/>
      <w:lvlText w:val=""/>
      <w:lvlJc w:val="left"/>
      <w:pPr>
        <w:ind w:left="2880" w:hanging="360"/>
      </w:pPr>
      <w:rPr>
        <w:rFonts w:ascii="Symbol" w:hAnsi="Symbol" w:hint="default"/>
      </w:rPr>
    </w:lvl>
    <w:lvl w:ilvl="4" w:tplc="21262E4A">
      <w:start w:val="1"/>
      <w:numFmt w:val="bullet"/>
      <w:lvlText w:val="o"/>
      <w:lvlJc w:val="left"/>
      <w:pPr>
        <w:ind w:left="3600" w:hanging="360"/>
      </w:pPr>
      <w:rPr>
        <w:rFonts w:ascii="Courier New" w:hAnsi="Courier New" w:hint="default"/>
      </w:rPr>
    </w:lvl>
    <w:lvl w:ilvl="5" w:tplc="2A8A5BDC">
      <w:start w:val="1"/>
      <w:numFmt w:val="bullet"/>
      <w:lvlText w:val=""/>
      <w:lvlJc w:val="left"/>
      <w:pPr>
        <w:ind w:left="4320" w:hanging="360"/>
      </w:pPr>
      <w:rPr>
        <w:rFonts w:ascii="Wingdings" w:hAnsi="Wingdings" w:hint="default"/>
      </w:rPr>
    </w:lvl>
    <w:lvl w:ilvl="6" w:tplc="6888CB12">
      <w:start w:val="1"/>
      <w:numFmt w:val="bullet"/>
      <w:lvlText w:val=""/>
      <w:lvlJc w:val="left"/>
      <w:pPr>
        <w:ind w:left="5040" w:hanging="360"/>
      </w:pPr>
      <w:rPr>
        <w:rFonts w:ascii="Symbol" w:hAnsi="Symbol" w:hint="default"/>
      </w:rPr>
    </w:lvl>
    <w:lvl w:ilvl="7" w:tplc="2DE893BE">
      <w:start w:val="1"/>
      <w:numFmt w:val="bullet"/>
      <w:lvlText w:val="o"/>
      <w:lvlJc w:val="left"/>
      <w:pPr>
        <w:ind w:left="5760" w:hanging="360"/>
      </w:pPr>
      <w:rPr>
        <w:rFonts w:ascii="Courier New" w:hAnsi="Courier New" w:hint="default"/>
      </w:rPr>
    </w:lvl>
    <w:lvl w:ilvl="8" w:tplc="42F87566">
      <w:start w:val="1"/>
      <w:numFmt w:val="bullet"/>
      <w:lvlText w:val=""/>
      <w:lvlJc w:val="left"/>
      <w:pPr>
        <w:ind w:left="6480" w:hanging="360"/>
      </w:pPr>
      <w:rPr>
        <w:rFonts w:ascii="Wingdings" w:hAnsi="Wingdings" w:hint="default"/>
      </w:rPr>
    </w:lvl>
  </w:abstractNum>
  <w:abstractNum w:abstractNumId="30" w15:restartNumberingAfterBreak="0">
    <w:nsid w:val="6ED06240"/>
    <w:multiLevelType w:val="hybridMultilevel"/>
    <w:tmpl w:val="FFFFFFFF"/>
    <w:lvl w:ilvl="0" w:tplc="01AED8E0">
      <w:start w:val="1"/>
      <w:numFmt w:val="bullet"/>
      <w:lvlText w:val=""/>
      <w:lvlJc w:val="left"/>
      <w:pPr>
        <w:ind w:left="720" w:hanging="360"/>
      </w:pPr>
      <w:rPr>
        <w:rFonts w:ascii="Symbol" w:hAnsi="Symbol" w:hint="default"/>
      </w:rPr>
    </w:lvl>
    <w:lvl w:ilvl="1" w:tplc="A626723E">
      <w:start w:val="1"/>
      <w:numFmt w:val="bullet"/>
      <w:lvlText w:val="o"/>
      <w:lvlJc w:val="left"/>
      <w:pPr>
        <w:ind w:left="1440" w:hanging="360"/>
      </w:pPr>
      <w:rPr>
        <w:rFonts w:ascii="Courier New" w:hAnsi="Courier New" w:hint="default"/>
      </w:rPr>
    </w:lvl>
    <w:lvl w:ilvl="2" w:tplc="128E22C0">
      <w:start w:val="1"/>
      <w:numFmt w:val="bullet"/>
      <w:lvlText w:val=""/>
      <w:lvlJc w:val="left"/>
      <w:pPr>
        <w:ind w:left="2160" w:hanging="360"/>
      </w:pPr>
      <w:rPr>
        <w:rFonts w:ascii="Wingdings" w:hAnsi="Wingdings" w:hint="default"/>
      </w:rPr>
    </w:lvl>
    <w:lvl w:ilvl="3" w:tplc="81589298">
      <w:start w:val="1"/>
      <w:numFmt w:val="bullet"/>
      <w:lvlText w:val=""/>
      <w:lvlJc w:val="left"/>
      <w:pPr>
        <w:ind w:left="2880" w:hanging="360"/>
      </w:pPr>
      <w:rPr>
        <w:rFonts w:ascii="Symbol" w:hAnsi="Symbol" w:hint="default"/>
      </w:rPr>
    </w:lvl>
    <w:lvl w:ilvl="4" w:tplc="5A66716A">
      <w:start w:val="1"/>
      <w:numFmt w:val="bullet"/>
      <w:lvlText w:val="o"/>
      <w:lvlJc w:val="left"/>
      <w:pPr>
        <w:ind w:left="3600" w:hanging="360"/>
      </w:pPr>
      <w:rPr>
        <w:rFonts w:ascii="Courier New" w:hAnsi="Courier New" w:hint="default"/>
      </w:rPr>
    </w:lvl>
    <w:lvl w:ilvl="5" w:tplc="506CC8D0">
      <w:start w:val="1"/>
      <w:numFmt w:val="bullet"/>
      <w:lvlText w:val=""/>
      <w:lvlJc w:val="left"/>
      <w:pPr>
        <w:ind w:left="4320" w:hanging="360"/>
      </w:pPr>
      <w:rPr>
        <w:rFonts w:ascii="Wingdings" w:hAnsi="Wingdings" w:hint="default"/>
      </w:rPr>
    </w:lvl>
    <w:lvl w:ilvl="6" w:tplc="88ACB0F8">
      <w:start w:val="1"/>
      <w:numFmt w:val="bullet"/>
      <w:lvlText w:val=""/>
      <w:lvlJc w:val="left"/>
      <w:pPr>
        <w:ind w:left="5040" w:hanging="360"/>
      </w:pPr>
      <w:rPr>
        <w:rFonts w:ascii="Symbol" w:hAnsi="Symbol" w:hint="default"/>
      </w:rPr>
    </w:lvl>
    <w:lvl w:ilvl="7" w:tplc="C450C2CC">
      <w:start w:val="1"/>
      <w:numFmt w:val="bullet"/>
      <w:lvlText w:val="o"/>
      <w:lvlJc w:val="left"/>
      <w:pPr>
        <w:ind w:left="5760" w:hanging="360"/>
      </w:pPr>
      <w:rPr>
        <w:rFonts w:ascii="Courier New" w:hAnsi="Courier New" w:hint="default"/>
      </w:rPr>
    </w:lvl>
    <w:lvl w:ilvl="8" w:tplc="8BB6358C">
      <w:start w:val="1"/>
      <w:numFmt w:val="bullet"/>
      <w:lvlText w:val=""/>
      <w:lvlJc w:val="left"/>
      <w:pPr>
        <w:ind w:left="6480" w:hanging="360"/>
      </w:pPr>
      <w:rPr>
        <w:rFonts w:ascii="Wingdings" w:hAnsi="Wingdings" w:hint="default"/>
      </w:rPr>
    </w:lvl>
  </w:abstractNum>
  <w:abstractNum w:abstractNumId="31" w15:restartNumberingAfterBreak="0">
    <w:nsid w:val="6F527BD8"/>
    <w:multiLevelType w:val="hybridMultilevel"/>
    <w:tmpl w:val="FFFFFFFF"/>
    <w:lvl w:ilvl="0" w:tplc="D2967510">
      <w:start w:val="1"/>
      <w:numFmt w:val="bullet"/>
      <w:lvlText w:val=""/>
      <w:lvlJc w:val="left"/>
      <w:pPr>
        <w:ind w:left="720" w:hanging="360"/>
      </w:pPr>
      <w:rPr>
        <w:rFonts w:ascii="Symbol" w:hAnsi="Symbol" w:hint="default"/>
      </w:rPr>
    </w:lvl>
    <w:lvl w:ilvl="1" w:tplc="4F12C472">
      <w:start w:val="1"/>
      <w:numFmt w:val="bullet"/>
      <w:lvlText w:val="o"/>
      <w:lvlJc w:val="left"/>
      <w:pPr>
        <w:ind w:left="1440" w:hanging="360"/>
      </w:pPr>
      <w:rPr>
        <w:rFonts w:ascii="Courier New" w:hAnsi="Courier New" w:hint="default"/>
      </w:rPr>
    </w:lvl>
    <w:lvl w:ilvl="2" w:tplc="DA08F74C">
      <w:start w:val="1"/>
      <w:numFmt w:val="bullet"/>
      <w:lvlText w:val=""/>
      <w:lvlJc w:val="left"/>
      <w:pPr>
        <w:ind w:left="2160" w:hanging="360"/>
      </w:pPr>
      <w:rPr>
        <w:rFonts w:ascii="Wingdings" w:hAnsi="Wingdings" w:hint="default"/>
      </w:rPr>
    </w:lvl>
    <w:lvl w:ilvl="3" w:tplc="B6E63C8E">
      <w:start w:val="1"/>
      <w:numFmt w:val="bullet"/>
      <w:lvlText w:val=""/>
      <w:lvlJc w:val="left"/>
      <w:pPr>
        <w:ind w:left="2880" w:hanging="360"/>
      </w:pPr>
      <w:rPr>
        <w:rFonts w:ascii="Symbol" w:hAnsi="Symbol" w:hint="default"/>
      </w:rPr>
    </w:lvl>
    <w:lvl w:ilvl="4" w:tplc="7124D782">
      <w:start w:val="1"/>
      <w:numFmt w:val="bullet"/>
      <w:lvlText w:val="o"/>
      <w:lvlJc w:val="left"/>
      <w:pPr>
        <w:ind w:left="3600" w:hanging="360"/>
      </w:pPr>
      <w:rPr>
        <w:rFonts w:ascii="Courier New" w:hAnsi="Courier New" w:hint="default"/>
      </w:rPr>
    </w:lvl>
    <w:lvl w:ilvl="5" w:tplc="244E24F2">
      <w:start w:val="1"/>
      <w:numFmt w:val="bullet"/>
      <w:lvlText w:val=""/>
      <w:lvlJc w:val="left"/>
      <w:pPr>
        <w:ind w:left="4320" w:hanging="360"/>
      </w:pPr>
      <w:rPr>
        <w:rFonts w:ascii="Wingdings" w:hAnsi="Wingdings" w:hint="default"/>
      </w:rPr>
    </w:lvl>
    <w:lvl w:ilvl="6" w:tplc="CF22F518">
      <w:start w:val="1"/>
      <w:numFmt w:val="bullet"/>
      <w:lvlText w:val=""/>
      <w:lvlJc w:val="left"/>
      <w:pPr>
        <w:ind w:left="5040" w:hanging="360"/>
      </w:pPr>
      <w:rPr>
        <w:rFonts w:ascii="Symbol" w:hAnsi="Symbol" w:hint="default"/>
      </w:rPr>
    </w:lvl>
    <w:lvl w:ilvl="7" w:tplc="19E276FE">
      <w:start w:val="1"/>
      <w:numFmt w:val="bullet"/>
      <w:lvlText w:val="o"/>
      <w:lvlJc w:val="left"/>
      <w:pPr>
        <w:ind w:left="5760" w:hanging="360"/>
      </w:pPr>
      <w:rPr>
        <w:rFonts w:ascii="Courier New" w:hAnsi="Courier New" w:hint="default"/>
      </w:rPr>
    </w:lvl>
    <w:lvl w:ilvl="8" w:tplc="88489896">
      <w:start w:val="1"/>
      <w:numFmt w:val="bullet"/>
      <w:lvlText w:val=""/>
      <w:lvlJc w:val="left"/>
      <w:pPr>
        <w:ind w:left="6480" w:hanging="360"/>
      </w:pPr>
      <w:rPr>
        <w:rFonts w:ascii="Wingdings" w:hAnsi="Wingdings" w:hint="default"/>
      </w:rPr>
    </w:lvl>
  </w:abstractNum>
  <w:abstractNum w:abstractNumId="32" w15:restartNumberingAfterBreak="0">
    <w:nsid w:val="712A1743"/>
    <w:multiLevelType w:val="hybridMultilevel"/>
    <w:tmpl w:val="095A43C8"/>
    <w:lvl w:ilvl="0" w:tplc="08090001">
      <w:start w:val="1"/>
      <w:numFmt w:val="bullet"/>
      <w:lvlText w:val=""/>
      <w:lvlJc w:val="left"/>
      <w:pPr>
        <w:ind w:left="720" w:hanging="360"/>
      </w:pPr>
      <w:rPr>
        <w:rFonts w:ascii="Symbol" w:hAnsi="Symbol" w:hint="default"/>
      </w:rPr>
    </w:lvl>
    <w:lvl w:ilvl="1" w:tplc="0809000F">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39A2F0C"/>
    <w:multiLevelType w:val="hybridMultilevel"/>
    <w:tmpl w:val="64CC68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5F1028C"/>
    <w:multiLevelType w:val="hybridMultilevel"/>
    <w:tmpl w:val="FFFFFFFF"/>
    <w:lvl w:ilvl="0" w:tplc="BB7E83D2">
      <w:start w:val="1"/>
      <w:numFmt w:val="bullet"/>
      <w:lvlText w:val=""/>
      <w:lvlJc w:val="left"/>
      <w:pPr>
        <w:ind w:left="720" w:hanging="360"/>
      </w:pPr>
      <w:rPr>
        <w:rFonts w:ascii="Symbol" w:hAnsi="Symbol" w:hint="default"/>
      </w:rPr>
    </w:lvl>
    <w:lvl w:ilvl="1" w:tplc="AB2AFC0A">
      <w:start w:val="1"/>
      <w:numFmt w:val="bullet"/>
      <w:lvlText w:val="o"/>
      <w:lvlJc w:val="left"/>
      <w:pPr>
        <w:ind w:left="1440" w:hanging="360"/>
      </w:pPr>
      <w:rPr>
        <w:rFonts w:ascii="Courier New" w:hAnsi="Courier New" w:hint="default"/>
      </w:rPr>
    </w:lvl>
    <w:lvl w:ilvl="2" w:tplc="ABF0A5F0">
      <w:start w:val="1"/>
      <w:numFmt w:val="bullet"/>
      <w:lvlText w:val=""/>
      <w:lvlJc w:val="left"/>
      <w:pPr>
        <w:ind w:left="2160" w:hanging="360"/>
      </w:pPr>
      <w:rPr>
        <w:rFonts w:ascii="Wingdings" w:hAnsi="Wingdings" w:hint="default"/>
      </w:rPr>
    </w:lvl>
    <w:lvl w:ilvl="3" w:tplc="9488B43C">
      <w:start w:val="1"/>
      <w:numFmt w:val="bullet"/>
      <w:lvlText w:val=""/>
      <w:lvlJc w:val="left"/>
      <w:pPr>
        <w:ind w:left="2880" w:hanging="360"/>
      </w:pPr>
      <w:rPr>
        <w:rFonts w:ascii="Symbol" w:hAnsi="Symbol" w:hint="default"/>
      </w:rPr>
    </w:lvl>
    <w:lvl w:ilvl="4" w:tplc="FBD6C278">
      <w:start w:val="1"/>
      <w:numFmt w:val="bullet"/>
      <w:lvlText w:val="o"/>
      <w:lvlJc w:val="left"/>
      <w:pPr>
        <w:ind w:left="3600" w:hanging="360"/>
      </w:pPr>
      <w:rPr>
        <w:rFonts w:ascii="Courier New" w:hAnsi="Courier New" w:hint="default"/>
      </w:rPr>
    </w:lvl>
    <w:lvl w:ilvl="5" w:tplc="139C8894">
      <w:start w:val="1"/>
      <w:numFmt w:val="bullet"/>
      <w:lvlText w:val=""/>
      <w:lvlJc w:val="left"/>
      <w:pPr>
        <w:ind w:left="4320" w:hanging="360"/>
      </w:pPr>
      <w:rPr>
        <w:rFonts w:ascii="Wingdings" w:hAnsi="Wingdings" w:hint="default"/>
      </w:rPr>
    </w:lvl>
    <w:lvl w:ilvl="6" w:tplc="1160F5BE">
      <w:start w:val="1"/>
      <w:numFmt w:val="bullet"/>
      <w:lvlText w:val=""/>
      <w:lvlJc w:val="left"/>
      <w:pPr>
        <w:ind w:left="5040" w:hanging="360"/>
      </w:pPr>
      <w:rPr>
        <w:rFonts w:ascii="Symbol" w:hAnsi="Symbol" w:hint="default"/>
      </w:rPr>
    </w:lvl>
    <w:lvl w:ilvl="7" w:tplc="0520ECD4">
      <w:start w:val="1"/>
      <w:numFmt w:val="bullet"/>
      <w:lvlText w:val="o"/>
      <w:lvlJc w:val="left"/>
      <w:pPr>
        <w:ind w:left="5760" w:hanging="360"/>
      </w:pPr>
      <w:rPr>
        <w:rFonts w:ascii="Courier New" w:hAnsi="Courier New" w:hint="default"/>
      </w:rPr>
    </w:lvl>
    <w:lvl w:ilvl="8" w:tplc="394A58FE">
      <w:start w:val="1"/>
      <w:numFmt w:val="bullet"/>
      <w:lvlText w:val=""/>
      <w:lvlJc w:val="left"/>
      <w:pPr>
        <w:ind w:left="6480" w:hanging="360"/>
      </w:pPr>
      <w:rPr>
        <w:rFonts w:ascii="Wingdings" w:hAnsi="Wingdings" w:hint="default"/>
      </w:rPr>
    </w:lvl>
  </w:abstractNum>
  <w:num w:numId="1" w16cid:durableId="709037393">
    <w:abstractNumId w:val="19"/>
  </w:num>
  <w:num w:numId="2" w16cid:durableId="1216156860">
    <w:abstractNumId w:val="9"/>
  </w:num>
  <w:num w:numId="3" w16cid:durableId="1333872941">
    <w:abstractNumId w:val="0"/>
  </w:num>
  <w:num w:numId="4" w16cid:durableId="986979396">
    <w:abstractNumId w:val="6"/>
  </w:num>
  <w:num w:numId="5" w16cid:durableId="1419712353">
    <w:abstractNumId w:val="2"/>
  </w:num>
  <w:num w:numId="6" w16cid:durableId="1816220423">
    <w:abstractNumId w:val="13"/>
  </w:num>
  <w:num w:numId="7" w16cid:durableId="264461979">
    <w:abstractNumId w:val="26"/>
  </w:num>
  <w:num w:numId="8" w16cid:durableId="1084573985">
    <w:abstractNumId w:val="29"/>
  </w:num>
  <w:num w:numId="9" w16cid:durableId="1485928237">
    <w:abstractNumId w:val="7"/>
  </w:num>
  <w:num w:numId="10" w16cid:durableId="1897470149">
    <w:abstractNumId w:val="11"/>
  </w:num>
  <w:num w:numId="11" w16cid:durableId="223757878">
    <w:abstractNumId w:val="27"/>
  </w:num>
  <w:num w:numId="12" w16cid:durableId="2046173400">
    <w:abstractNumId w:val="14"/>
  </w:num>
  <w:num w:numId="13" w16cid:durableId="270288844">
    <w:abstractNumId w:val="4"/>
  </w:num>
  <w:num w:numId="14" w16cid:durableId="1605650061">
    <w:abstractNumId w:val="30"/>
  </w:num>
  <w:num w:numId="15" w16cid:durableId="89661824">
    <w:abstractNumId w:val="20"/>
  </w:num>
  <w:num w:numId="16" w16cid:durableId="514806186">
    <w:abstractNumId w:val="15"/>
  </w:num>
  <w:num w:numId="17" w16cid:durableId="2011635426">
    <w:abstractNumId w:val="1"/>
  </w:num>
  <w:num w:numId="18" w16cid:durableId="1777945703">
    <w:abstractNumId w:val="18"/>
  </w:num>
  <w:num w:numId="19" w16cid:durableId="660280655">
    <w:abstractNumId w:val="23"/>
  </w:num>
  <w:num w:numId="20" w16cid:durableId="201868882">
    <w:abstractNumId w:val="34"/>
  </w:num>
  <w:num w:numId="21" w16cid:durableId="616643356">
    <w:abstractNumId w:val="16"/>
  </w:num>
  <w:num w:numId="22" w16cid:durableId="1083451677">
    <w:abstractNumId w:val="22"/>
  </w:num>
  <w:num w:numId="23" w16cid:durableId="75395645">
    <w:abstractNumId w:val="12"/>
  </w:num>
  <w:num w:numId="24" w16cid:durableId="1789738664">
    <w:abstractNumId w:val="32"/>
  </w:num>
  <w:num w:numId="25" w16cid:durableId="1574126529">
    <w:abstractNumId w:val="33"/>
  </w:num>
  <w:num w:numId="26" w16cid:durableId="491526036">
    <w:abstractNumId w:val="25"/>
  </w:num>
  <w:num w:numId="27" w16cid:durableId="2095080367">
    <w:abstractNumId w:val="28"/>
  </w:num>
  <w:num w:numId="28" w16cid:durableId="540632180">
    <w:abstractNumId w:val="17"/>
  </w:num>
  <w:num w:numId="29" w16cid:durableId="515658580">
    <w:abstractNumId w:val="8"/>
  </w:num>
  <w:num w:numId="30" w16cid:durableId="1570992509">
    <w:abstractNumId w:val="10"/>
  </w:num>
  <w:num w:numId="31" w16cid:durableId="1164011304">
    <w:abstractNumId w:val="21"/>
  </w:num>
  <w:num w:numId="32" w16cid:durableId="174270986">
    <w:abstractNumId w:val="5"/>
  </w:num>
  <w:num w:numId="33" w16cid:durableId="1622572654">
    <w:abstractNumId w:val="3"/>
  </w:num>
  <w:num w:numId="34" w16cid:durableId="2033140617">
    <w:abstractNumId w:val="31"/>
  </w:num>
  <w:num w:numId="35" w16cid:durableId="1756825348">
    <w:abstractNumId w:val="24"/>
  </w:num>
  <w:num w:numId="36" w16cid:durableId="754741043">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5D71"/>
    <w:rsid w:val="0000273D"/>
    <w:rsid w:val="0000348B"/>
    <w:rsid w:val="0000422B"/>
    <w:rsid w:val="00006937"/>
    <w:rsid w:val="00006C32"/>
    <w:rsid w:val="00042F5F"/>
    <w:rsid w:val="00044530"/>
    <w:rsid w:val="0004514C"/>
    <w:rsid w:val="00060811"/>
    <w:rsid w:val="000742F4"/>
    <w:rsid w:val="0009774B"/>
    <w:rsid w:val="000A1F5C"/>
    <w:rsid w:val="000A290A"/>
    <w:rsid w:val="000A7AE2"/>
    <w:rsid w:val="000C1261"/>
    <w:rsid w:val="000C2391"/>
    <w:rsid w:val="000D2E62"/>
    <w:rsid w:val="000D31DF"/>
    <w:rsid w:val="000E04BF"/>
    <w:rsid w:val="000E3174"/>
    <w:rsid w:val="000F2A71"/>
    <w:rsid w:val="00102498"/>
    <w:rsid w:val="00104A9F"/>
    <w:rsid w:val="00105CA8"/>
    <w:rsid w:val="00132D33"/>
    <w:rsid w:val="001456D0"/>
    <w:rsid w:val="00150AF2"/>
    <w:rsid w:val="00177727"/>
    <w:rsid w:val="00180E3D"/>
    <w:rsid w:val="001848AC"/>
    <w:rsid w:val="00190B88"/>
    <w:rsid w:val="001B10CF"/>
    <w:rsid w:val="001C3F0A"/>
    <w:rsid w:val="001D3FCC"/>
    <w:rsid w:val="001D5446"/>
    <w:rsid w:val="001F2B4A"/>
    <w:rsid w:val="00223B7A"/>
    <w:rsid w:val="00237BD2"/>
    <w:rsid w:val="002409F7"/>
    <w:rsid w:val="00260CED"/>
    <w:rsid w:val="002662F3"/>
    <w:rsid w:val="0027252F"/>
    <w:rsid w:val="002734F6"/>
    <w:rsid w:val="00280F63"/>
    <w:rsid w:val="0028631C"/>
    <w:rsid w:val="00290F6E"/>
    <w:rsid w:val="00292946"/>
    <w:rsid w:val="00294B38"/>
    <w:rsid w:val="002A2CE2"/>
    <w:rsid w:val="002A3482"/>
    <w:rsid w:val="002B3B6F"/>
    <w:rsid w:val="002B5001"/>
    <w:rsid w:val="002D1BCD"/>
    <w:rsid w:val="002E5D71"/>
    <w:rsid w:val="002F27FD"/>
    <w:rsid w:val="0030586C"/>
    <w:rsid w:val="003132AB"/>
    <w:rsid w:val="00333FB7"/>
    <w:rsid w:val="003358DF"/>
    <w:rsid w:val="00346C2B"/>
    <w:rsid w:val="00350424"/>
    <w:rsid w:val="003568DE"/>
    <w:rsid w:val="003648EB"/>
    <w:rsid w:val="0036601E"/>
    <w:rsid w:val="00373678"/>
    <w:rsid w:val="00382F42"/>
    <w:rsid w:val="003857AC"/>
    <w:rsid w:val="003977BE"/>
    <w:rsid w:val="003A6FCD"/>
    <w:rsid w:val="003B0582"/>
    <w:rsid w:val="003B1D54"/>
    <w:rsid w:val="003B2C71"/>
    <w:rsid w:val="003D0706"/>
    <w:rsid w:val="003E0C38"/>
    <w:rsid w:val="003E0D7C"/>
    <w:rsid w:val="003E110B"/>
    <w:rsid w:val="003E1BDE"/>
    <w:rsid w:val="003F08D0"/>
    <w:rsid w:val="003F1F09"/>
    <w:rsid w:val="003F625D"/>
    <w:rsid w:val="003F71AC"/>
    <w:rsid w:val="00406982"/>
    <w:rsid w:val="004161AD"/>
    <w:rsid w:val="00424E27"/>
    <w:rsid w:val="00434409"/>
    <w:rsid w:val="00435202"/>
    <w:rsid w:val="00443B1C"/>
    <w:rsid w:val="00456883"/>
    <w:rsid w:val="0046493A"/>
    <w:rsid w:val="0047269A"/>
    <w:rsid w:val="004A1EC5"/>
    <w:rsid w:val="004A2DDD"/>
    <w:rsid w:val="004B39AB"/>
    <w:rsid w:val="004C216D"/>
    <w:rsid w:val="004E6DF4"/>
    <w:rsid w:val="004F4252"/>
    <w:rsid w:val="004F6F29"/>
    <w:rsid w:val="00506D74"/>
    <w:rsid w:val="00516528"/>
    <w:rsid w:val="00523817"/>
    <w:rsid w:val="0054409E"/>
    <w:rsid w:val="00545A06"/>
    <w:rsid w:val="00546618"/>
    <w:rsid w:val="00573806"/>
    <w:rsid w:val="00586851"/>
    <w:rsid w:val="005869A2"/>
    <w:rsid w:val="005A2304"/>
    <w:rsid w:val="005A27CE"/>
    <w:rsid w:val="005A4991"/>
    <w:rsid w:val="005B33EF"/>
    <w:rsid w:val="005B55CF"/>
    <w:rsid w:val="005B7B7D"/>
    <w:rsid w:val="005C1C9E"/>
    <w:rsid w:val="005F64A5"/>
    <w:rsid w:val="005F7418"/>
    <w:rsid w:val="00606D59"/>
    <w:rsid w:val="00607FFE"/>
    <w:rsid w:val="00623C07"/>
    <w:rsid w:val="006372DE"/>
    <w:rsid w:val="00651562"/>
    <w:rsid w:val="00663F4F"/>
    <w:rsid w:val="00664507"/>
    <w:rsid w:val="00683773"/>
    <w:rsid w:val="0069706B"/>
    <w:rsid w:val="006A565C"/>
    <w:rsid w:val="006B5D4A"/>
    <w:rsid w:val="006C19B1"/>
    <w:rsid w:val="006D15E8"/>
    <w:rsid w:val="006E5231"/>
    <w:rsid w:val="006F7241"/>
    <w:rsid w:val="00703BE3"/>
    <w:rsid w:val="00707C7F"/>
    <w:rsid w:val="0072082F"/>
    <w:rsid w:val="00722F41"/>
    <w:rsid w:val="0072305D"/>
    <w:rsid w:val="0074643E"/>
    <w:rsid w:val="00746DA0"/>
    <w:rsid w:val="0076164E"/>
    <w:rsid w:val="007C3EDA"/>
    <w:rsid w:val="007D1EE7"/>
    <w:rsid w:val="007D618C"/>
    <w:rsid w:val="007D734B"/>
    <w:rsid w:val="007E20B2"/>
    <w:rsid w:val="007E4ED8"/>
    <w:rsid w:val="007F7635"/>
    <w:rsid w:val="0080004A"/>
    <w:rsid w:val="008016F9"/>
    <w:rsid w:val="00806490"/>
    <w:rsid w:val="00824E91"/>
    <w:rsid w:val="00825539"/>
    <w:rsid w:val="00830BC1"/>
    <w:rsid w:val="0085603E"/>
    <w:rsid w:val="008570DE"/>
    <w:rsid w:val="00862B79"/>
    <w:rsid w:val="00865650"/>
    <w:rsid w:val="0087141B"/>
    <w:rsid w:val="00877C82"/>
    <w:rsid w:val="008844F1"/>
    <w:rsid w:val="008B0015"/>
    <w:rsid w:val="008B4847"/>
    <w:rsid w:val="008C5BBA"/>
    <w:rsid w:val="008D4D7A"/>
    <w:rsid w:val="008E1417"/>
    <w:rsid w:val="008E771E"/>
    <w:rsid w:val="00910B42"/>
    <w:rsid w:val="00922E48"/>
    <w:rsid w:val="00932822"/>
    <w:rsid w:val="00970CED"/>
    <w:rsid w:val="00980444"/>
    <w:rsid w:val="0099678C"/>
    <w:rsid w:val="009A30EC"/>
    <w:rsid w:val="009B63F0"/>
    <w:rsid w:val="009D5518"/>
    <w:rsid w:val="009D7843"/>
    <w:rsid w:val="009D7E40"/>
    <w:rsid w:val="009E0608"/>
    <w:rsid w:val="00A002EF"/>
    <w:rsid w:val="00A13461"/>
    <w:rsid w:val="00A371CA"/>
    <w:rsid w:val="00A374F6"/>
    <w:rsid w:val="00A6540A"/>
    <w:rsid w:val="00A661D7"/>
    <w:rsid w:val="00A74BC6"/>
    <w:rsid w:val="00A76C84"/>
    <w:rsid w:val="00A81416"/>
    <w:rsid w:val="00A82CB2"/>
    <w:rsid w:val="00A87122"/>
    <w:rsid w:val="00A90952"/>
    <w:rsid w:val="00A91814"/>
    <w:rsid w:val="00A93AA4"/>
    <w:rsid w:val="00A965A8"/>
    <w:rsid w:val="00AB5444"/>
    <w:rsid w:val="00AC106F"/>
    <w:rsid w:val="00AC220B"/>
    <w:rsid w:val="00AC47A7"/>
    <w:rsid w:val="00AD0593"/>
    <w:rsid w:val="00AD3F88"/>
    <w:rsid w:val="00AE38EF"/>
    <w:rsid w:val="00AF0D3F"/>
    <w:rsid w:val="00AF196D"/>
    <w:rsid w:val="00B03C42"/>
    <w:rsid w:val="00B05BF5"/>
    <w:rsid w:val="00B30E4E"/>
    <w:rsid w:val="00B53CDC"/>
    <w:rsid w:val="00B66851"/>
    <w:rsid w:val="00BA37C1"/>
    <w:rsid w:val="00BA3C16"/>
    <w:rsid w:val="00BB6C51"/>
    <w:rsid w:val="00BD0C7C"/>
    <w:rsid w:val="00BF46A6"/>
    <w:rsid w:val="00BF4793"/>
    <w:rsid w:val="00BF6697"/>
    <w:rsid w:val="00C009ED"/>
    <w:rsid w:val="00C0265D"/>
    <w:rsid w:val="00C0667A"/>
    <w:rsid w:val="00C122F7"/>
    <w:rsid w:val="00C1525E"/>
    <w:rsid w:val="00C173EC"/>
    <w:rsid w:val="00C2109F"/>
    <w:rsid w:val="00C53FCA"/>
    <w:rsid w:val="00C82F11"/>
    <w:rsid w:val="00C86C7F"/>
    <w:rsid w:val="00C92F79"/>
    <w:rsid w:val="00CA1FF7"/>
    <w:rsid w:val="00CA56D7"/>
    <w:rsid w:val="00CA6B22"/>
    <w:rsid w:val="00CB4CE0"/>
    <w:rsid w:val="00CC5025"/>
    <w:rsid w:val="00CE15D8"/>
    <w:rsid w:val="00CE2ADF"/>
    <w:rsid w:val="00CF5969"/>
    <w:rsid w:val="00D14635"/>
    <w:rsid w:val="00D15005"/>
    <w:rsid w:val="00D243D7"/>
    <w:rsid w:val="00D26205"/>
    <w:rsid w:val="00D400C4"/>
    <w:rsid w:val="00D444F9"/>
    <w:rsid w:val="00D64F0C"/>
    <w:rsid w:val="00D66596"/>
    <w:rsid w:val="00D6685E"/>
    <w:rsid w:val="00DB4241"/>
    <w:rsid w:val="00DC6A6C"/>
    <w:rsid w:val="00DD05A0"/>
    <w:rsid w:val="00DD531F"/>
    <w:rsid w:val="00DD6459"/>
    <w:rsid w:val="00DE2231"/>
    <w:rsid w:val="00DE6CFB"/>
    <w:rsid w:val="00E027E3"/>
    <w:rsid w:val="00E12642"/>
    <w:rsid w:val="00E17EBC"/>
    <w:rsid w:val="00E2265B"/>
    <w:rsid w:val="00E246D9"/>
    <w:rsid w:val="00E50C86"/>
    <w:rsid w:val="00E5287F"/>
    <w:rsid w:val="00E539C5"/>
    <w:rsid w:val="00E73CF9"/>
    <w:rsid w:val="00E76857"/>
    <w:rsid w:val="00EA4017"/>
    <w:rsid w:val="00EC6878"/>
    <w:rsid w:val="00ED680D"/>
    <w:rsid w:val="00EE4D72"/>
    <w:rsid w:val="00EF164E"/>
    <w:rsid w:val="00EF4920"/>
    <w:rsid w:val="00EF5C19"/>
    <w:rsid w:val="00F06528"/>
    <w:rsid w:val="00F24227"/>
    <w:rsid w:val="00F25803"/>
    <w:rsid w:val="00F26B2A"/>
    <w:rsid w:val="00F2755E"/>
    <w:rsid w:val="00F5603F"/>
    <w:rsid w:val="00F7002E"/>
    <w:rsid w:val="00F73C5E"/>
    <w:rsid w:val="00F82F87"/>
    <w:rsid w:val="00FB1CB1"/>
    <w:rsid w:val="00FB7086"/>
    <w:rsid w:val="00FD34C0"/>
    <w:rsid w:val="00FD6E4A"/>
    <w:rsid w:val="00FE1D2B"/>
    <w:rsid w:val="03A3E20F"/>
    <w:rsid w:val="049B2CFE"/>
    <w:rsid w:val="0521E766"/>
    <w:rsid w:val="054E8944"/>
    <w:rsid w:val="060FA1E3"/>
    <w:rsid w:val="08536B08"/>
    <w:rsid w:val="0D79F958"/>
    <w:rsid w:val="0D8E617E"/>
    <w:rsid w:val="0E4AB363"/>
    <w:rsid w:val="0FD5A791"/>
    <w:rsid w:val="102BE828"/>
    <w:rsid w:val="10A1E383"/>
    <w:rsid w:val="121B0382"/>
    <w:rsid w:val="13073A8A"/>
    <w:rsid w:val="138202E2"/>
    <w:rsid w:val="1628147C"/>
    <w:rsid w:val="196A14A6"/>
    <w:rsid w:val="1A1FFD46"/>
    <w:rsid w:val="1AE4A8E7"/>
    <w:rsid w:val="1BBC7F21"/>
    <w:rsid w:val="1BFB4F94"/>
    <w:rsid w:val="1C275305"/>
    <w:rsid w:val="1CEB7A10"/>
    <w:rsid w:val="1EA8F62B"/>
    <w:rsid w:val="242AB5FC"/>
    <w:rsid w:val="24D89CF6"/>
    <w:rsid w:val="26D50ADD"/>
    <w:rsid w:val="272C80DC"/>
    <w:rsid w:val="2AFD4DCA"/>
    <w:rsid w:val="2BD311BC"/>
    <w:rsid w:val="323339F0"/>
    <w:rsid w:val="32BC9B50"/>
    <w:rsid w:val="3393E824"/>
    <w:rsid w:val="33D19B3A"/>
    <w:rsid w:val="346CCB75"/>
    <w:rsid w:val="34B79DEC"/>
    <w:rsid w:val="34D7AC5D"/>
    <w:rsid w:val="34DAD8D0"/>
    <w:rsid w:val="356D6B9B"/>
    <w:rsid w:val="362C4481"/>
    <w:rsid w:val="37455979"/>
    <w:rsid w:val="37C814E2"/>
    <w:rsid w:val="389AC1F2"/>
    <w:rsid w:val="3A8642CB"/>
    <w:rsid w:val="3BDFA6F4"/>
    <w:rsid w:val="3DD58DC0"/>
    <w:rsid w:val="45B2875C"/>
    <w:rsid w:val="4674A20C"/>
    <w:rsid w:val="46FC1957"/>
    <w:rsid w:val="48B25902"/>
    <w:rsid w:val="4B7E43B2"/>
    <w:rsid w:val="4CDC2E7B"/>
    <w:rsid w:val="506F78CE"/>
    <w:rsid w:val="5534F542"/>
    <w:rsid w:val="56142D93"/>
    <w:rsid w:val="562927DF"/>
    <w:rsid w:val="572A5BC5"/>
    <w:rsid w:val="58E85D88"/>
    <w:rsid w:val="5A711F2E"/>
    <w:rsid w:val="5A8B7097"/>
    <w:rsid w:val="5D893FD2"/>
    <w:rsid w:val="5DD7523C"/>
    <w:rsid w:val="5DE5CCC3"/>
    <w:rsid w:val="5F545E61"/>
    <w:rsid w:val="5F7A87A6"/>
    <w:rsid w:val="5F80588F"/>
    <w:rsid w:val="5FDD8F2A"/>
    <w:rsid w:val="610179C7"/>
    <w:rsid w:val="63845D92"/>
    <w:rsid w:val="63EAE7B9"/>
    <w:rsid w:val="669C8DE9"/>
    <w:rsid w:val="67A57547"/>
    <w:rsid w:val="68BA7C81"/>
    <w:rsid w:val="6A0D538D"/>
    <w:rsid w:val="6BA2BE0A"/>
    <w:rsid w:val="6C2BEF3F"/>
    <w:rsid w:val="6C5FB319"/>
    <w:rsid w:val="6E315E18"/>
    <w:rsid w:val="7006D3AF"/>
    <w:rsid w:val="702A47D2"/>
    <w:rsid w:val="750522FD"/>
    <w:rsid w:val="7563E393"/>
    <w:rsid w:val="7850D352"/>
    <w:rsid w:val="7924195E"/>
    <w:rsid w:val="79B3C983"/>
    <w:rsid w:val="79E31BFA"/>
    <w:rsid w:val="7B4E9A6F"/>
    <w:rsid w:val="7B9CE652"/>
    <w:rsid w:val="7BCD038E"/>
    <w:rsid w:val="7E2828B4"/>
    <w:rsid w:val="7E443AA1"/>
    <w:rsid w:val="7E5AD6F1"/>
    <w:rsid w:val="7EF8701C"/>
    <w:rsid w:val="7F125564"/>
    <w:rsid w:val="7F7A957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CB6AC41"/>
  <w15:docId w15:val="{8190E98A-4ADF-4315-98F8-1C8625506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273D"/>
    <w:rPr>
      <w:rFonts w:ascii="Arial" w:hAnsi="Arial"/>
    </w:rPr>
  </w:style>
  <w:style w:type="paragraph" w:styleId="Heading1">
    <w:name w:val="heading 1"/>
    <w:basedOn w:val="Normal"/>
    <w:next w:val="Normal"/>
    <w:link w:val="Heading1Char"/>
    <w:uiPriority w:val="9"/>
    <w:qFormat/>
    <w:rsid w:val="00F5603F"/>
    <w:pPr>
      <w:keepNext/>
      <w:keepLines/>
      <w:pBdr>
        <w:top w:val="single" w:sz="4" w:space="4" w:color="FFFFFF" w:themeColor="background1"/>
        <w:left w:val="single" w:sz="4" w:space="2" w:color="FFFFFF" w:themeColor="background1"/>
        <w:bottom w:val="single" w:sz="4" w:space="4" w:color="FFFFFF" w:themeColor="background1"/>
        <w:right w:val="single" w:sz="4" w:space="2" w:color="FFFFFF" w:themeColor="background1"/>
      </w:pBdr>
      <w:shd w:val="clear" w:color="auto" w:fill="203488"/>
      <w:spacing w:before="240" w:after="0"/>
      <w:outlineLvl w:val="0"/>
    </w:pPr>
    <w:rPr>
      <w:rFonts w:eastAsiaTheme="majorEastAsia" w:cstheme="majorBidi"/>
      <w:b/>
      <w:caps/>
      <w:color w:val="FFFFFF" w:themeColor="background1"/>
      <w:sz w:val="28"/>
      <w:szCs w:val="32"/>
    </w:rPr>
  </w:style>
  <w:style w:type="paragraph" w:styleId="Heading2">
    <w:name w:val="heading 2"/>
    <w:basedOn w:val="Normal"/>
    <w:next w:val="Normal"/>
    <w:link w:val="Heading2Char"/>
    <w:uiPriority w:val="9"/>
    <w:unhideWhenUsed/>
    <w:qFormat/>
    <w:rsid w:val="00DB4241"/>
    <w:pPr>
      <w:keepNext/>
      <w:keepLines/>
      <w:spacing w:before="40" w:after="0"/>
      <w:outlineLvl w:val="1"/>
    </w:pPr>
    <w:rPr>
      <w:rFonts w:eastAsiaTheme="majorEastAsia" w:cstheme="majorBidi"/>
      <w:b/>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7241"/>
    <w:pPr>
      <w:ind w:left="720"/>
      <w:contextualSpacing/>
    </w:pPr>
  </w:style>
  <w:style w:type="table" w:styleId="TableGrid">
    <w:name w:val="Table Grid"/>
    <w:basedOn w:val="TableNormal"/>
    <w:uiPriority w:val="59"/>
    <w:rsid w:val="00CE15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rsid w:val="00294B38"/>
    <w:pPr>
      <w:spacing w:after="160" w:line="240" w:lineRule="exact"/>
    </w:pPr>
    <w:rPr>
      <w:rFonts w:ascii="Verdana" w:eastAsia="Times New Roman" w:hAnsi="Verdana" w:cs="Times New Roman"/>
      <w:sz w:val="20"/>
      <w:szCs w:val="20"/>
      <w:lang w:val="en-US"/>
    </w:rPr>
  </w:style>
  <w:style w:type="paragraph" w:customStyle="1" w:styleId="CharChar1CharCharChar">
    <w:name w:val="Char Char1 Char Char Char"/>
    <w:basedOn w:val="Normal"/>
    <w:semiHidden/>
    <w:rsid w:val="00F2755E"/>
    <w:pPr>
      <w:spacing w:after="160" w:line="240" w:lineRule="exact"/>
    </w:pPr>
    <w:rPr>
      <w:rFonts w:ascii="Verdana" w:eastAsia="Times New Roman" w:hAnsi="Verdana" w:cs="Times New Roman"/>
      <w:sz w:val="24"/>
      <w:szCs w:val="20"/>
      <w:lang w:val="en-US"/>
    </w:rPr>
  </w:style>
  <w:style w:type="paragraph" w:styleId="Header">
    <w:name w:val="header"/>
    <w:basedOn w:val="Normal"/>
    <w:link w:val="HeaderChar"/>
    <w:uiPriority w:val="99"/>
    <w:unhideWhenUsed/>
    <w:rsid w:val="000742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42F4"/>
  </w:style>
  <w:style w:type="paragraph" w:styleId="Footer">
    <w:name w:val="footer"/>
    <w:basedOn w:val="Normal"/>
    <w:link w:val="FooterChar"/>
    <w:uiPriority w:val="99"/>
    <w:unhideWhenUsed/>
    <w:rsid w:val="000742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42F4"/>
  </w:style>
  <w:style w:type="paragraph" w:styleId="BalloonText">
    <w:name w:val="Balloon Text"/>
    <w:basedOn w:val="Normal"/>
    <w:link w:val="BalloonTextChar"/>
    <w:uiPriority w:val="99"/>
    <w:semiHidden/>
    <w:unhideWhenUsed/>
    <w:rsid w:val="003B1D54"/>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B1D54"/>
    <w:rPr>
      <w:rFonts w:ascii="Lucida Grande" w:hAnsi="Lucida Grande" w:cs="Lucida Grande"/>
      <w:sz w:val="18"/>
      <w:szCs w:val="18"/>
    </w:rPr>
  </w:style>
  <w:style w:type="paragraph" w:styleId="BodyText">
    <w:name w:val="Body Text"/>
    <w:basedOn w:val="Normal"/>
    <w:link w:val="BodyTextChar"/>
    <w:rsid w:val="007E4ED8"/>
    <w:pPr>
      <w:spacing w:after="120" w:line="240" w:lineRule="auto"/>
    </w:pPr>
    <w:rPr>
      <w:rFonts w:eastAsia="Times New Roman" w:cs="Times New Roman"/>
      <w:lang w:eastAsia="en-GB"/>
    </w:rPr>
  </w:style>
  <w:style w:type="character" w:customStyle="1" w:styleId="BodyTextChar">
    <w:name w:val="Body Text Char"/>
    <w:basedOn w:val="DefaultParagraphFont"/>
    <w:link w:val="BodyText"/>
    <w:rsid w:val="007E4ED8"/>
    <w:rPr>
      <w:rFonts w:ascii="Arial" w:eastAsia="Times New Roman" w:hAnsi="Arial" w:cs="Times New Roman"/>
      <w:lang w:eastAsia="en-GB"/>
    </w:rPr>
  </w:style>
  <w:style w:type="character" w:styleId="Hyperlink">
    <w:name w:val="Hyperlink"/>
    <w:basedOn w:val="DefaultParagraphFont"/>
    <w:uiPriority w:val="99"/>
    <w:unhideWhenUsed/>
    <w:rsid w:val="00044530"/>
    <w:rPr>
      <w:color w:val="0000FF" w:themeColor="hyperlink"/>
      <w:u w:val="single"/>
    </w:rPr>
  </w:style>
  <w:style w:type="character" w:styleId="FollowedHyperlink">
    <w:name w:val="FollowedHyperlink"/>
    <w:basedOn w:val="DefaultParagraphFont"/>
    <w:uiPriority w:val="99"/>
    <w:semiHidden/>
    <w:unhideWhenUsed/>
    <w:rsid w:val="00ED680D"/>
    <w:rPr>
      <w:color w:val="800080" w:themeColor="followedHyperlink"/>
      <w:u w:val="single"/>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243F60" w:themeColor="accent1" w:themeShade="7F"/>
      <w:sz w:val="24"/>
      <w:szCs w:val="24"/>
    </w:rPr>
  </w:style>
  <w:style w:type="character" w:customStyle="1" w:styleId="Heading2Char">
    <w:name w:val="Heading 2 Char"/>
    <w:basedOn w:val="DefaultParagraphFont"/>
    <w:link w:val="Heading2"/>
    <w:uiPriority w:val="9"/>
    <w:rsid w:val="00DB4241"/>
    <w:rPr>
      <w:rFonts w:ascii="Arial" w:eastAsiaTheme="majorEastAsia" w:hAnsi="Arial" w:cstheme="majorBidi"/>
      <w:b/>
      <w:szCs w:val="26"/>
    </w:rPr>
  </w:style>
  <w:style w:type="character" w:customStyle="1" w:styleId="Heading1Char">
    <w:name w:val="Heading 1 Char"/>
    <w:basedOn w:val="DefaultParagraphFont"/>
    <w:link w:val="Heading1"/>
    <w:uiPriority w:val="9"/>
    <w:rsid w:val="00F5603F"/>
    <w:rPr>
      <w:rFonts w:ascii="Arial" w:eastAsiaTheme="majorEastAsia" w:hAnsi="Arial" w:cstheme="majorBidi"/>
      <w:b/>
      <w:caps/>
      <w:color w:val="FFFFFF" w:themeColor="background1"/>
      <w:sz w:val="28"/>
      <w:szCs w:val="32"/>
      <w:shd w:val="clear" w:color="auto" w:fill="203488"/>
    </w:rPr>
  </w:style>
  <w:style w:type="paragraph" w:styleId="NoSpacing">
    <w:name w:val="No Spacing"/>
    <w:uiPriority w:val="1"/>
    <w:qFormat/>
    <w:rsid w:val="00506D7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406100">
      <w:bodyDiv w:val="1"/>
      <w:marLeft w:val="0"/>
      <w:marRight w:val="0"/>
      <w:marTop w:val="0"/>
      <w:marBottom w:val="0"/>
      <w:divBdr>
        <w:top w:val="none" w:sz="0" w:space="0" w:color="auto"/>
        <w:left w:val="none" w:sz="0" w:space="0" w:color="auto"/>
        <w:bottom w:val="none" w:sz="0" w:space="0" w:color="auto"/>
        <w:right w:val="none" w:sz="0" w:space="0" w:color="auto"/>
      </w:divBdr>
    </w:div>
    <w:div w:id="172961817">
      <w:bodyDiv w:val="1"/>
      <w:marLeft w:val="0"/>
      <w:marRight w:val="0"/>
      <w:marTop w:val="0"/>
      <w:marBottom w:val="0"/>
      <w:divBdr>
        <w:top w:val="none" w:sz="0" w:space="0" w:color="auto"/>
        <w:left w:val="none" w:sz="0" w:space="0" w:color="auto"/>
        <w:bottom w:val="none" w:sz="0" w:space="0" w:color="auto"/>
        <w:right w:val="none" w:sz="0" w:space="0" w:color="auto"/>
      </w:divBdr>
    </w:div>
    <w:div w:id="563636990">
      <w:bodyDiv w:val="1"/>
      <w:marLeft w:val="0"/>
      <w:marRight w:val="0"/>
      <w:marTop w:val="0"/>
      <w:marBottom w:val="0"/>
      <w:divBdr>
        <w:top w:val="none" w:sz="0" w:space="0" w:color="auto"/>
        <w:left w:val="none" w:sz="0" w:space="0" w:color="auto"/>
        <w:bottom w:val="none" w:sz="0" w:space="0" w:color="auto"/>
        <w:right w:val="none" w:sz="0" w:space="0" w:color="auto"/>
      </w:divBdr>
    </w:div>
    <w:div w:id="577325207">
      <w:bodyDiv w:val="1"/>
      <w:marLeft w:val="0"/>
      <w:marRight w:val="0"/>
      <w:marTop w:val="0"/>
      <w:marBottom w:val="0"/>
      <w:divBdr>
        <w:top w:val="none" w:sz="0" w:space="0" w:color="auto"/>
        <w:left w:val="none" w:sz="0" w:space="0" w:color="auto"/>
        <w:bottom w:val="none" w:sz="0" w:space="0" w:color="auto"/>
        <w:right w:val="none" w:sz="0" w:space="0" w:color="auto"/>
      </w:divBdr>
    </w:div>
    <w:div w:id="728504324">
      <w:bodyDiv w:val="1"/>
      <w:marLeft w:val="0"/>
      <w:marRight w:val="0"/>
      <w:marTop w:val="0"/>
      <w:marBottom w:val="0"/>
      <w:divBdr>
        <w:top w:val="none" w:sz="0" w:space="0" w:color="auto"/>
        <w:left w:val="none" w:sz="0" w:space="0" w:color="auto"/>
        <w:bottom w:val="none" w:sz="0" w:space="0" w:color="auto"/>
        <w:right w:val="none" w:sz="0" w:space="0" w:color="auto"/>
      </w:divBdr>
    </w:div>
    <w:div w:id="1000503317">
      <w:bodyDiv w:val="1"/>
      <w:marLeft w:val="0"/>
      <w:marRight w:val="0"/>
      <w:marTop w:val="0"/>
      <w:marBottom w:val="0"/>
      <w:divBdr>
        <w:top w:val="none" w:sz="0" w:space="0" w:color="auto"/>
        <w:left w:val="none" w:sz="0" w:space="0" w:color="auto"/>
        <w:bottom w:val="none" w:sz="0" w:space="0" w:color="auto"/>
        <w:right w:val="none" w:sz="0" w:space="0" w:color="auto"/>
      </w:divBdr>
    </w:div>
    <w:div w:id="1327319234">
      <w:bodyDiv w:val="1"/>
      <w:marLeft w:val="0"/>
      <w:marRight w:val="0"/>
      <w:marTop w:val="0"/>
      <w:marBottom w:val="0"/>
      <w:divBdr>
        <w:top w:val="none" w:sz="0" w:space="0" w:color="auto"/>
        <w:left w:val="none" w:sz="0" w:space="0" w:color="auto"/>
        <w:bottom w:val="none" w:sz="0" w:space="0" w:color="auto"/>
        <w:right w:val="none" w:sz="0" w:space="0" w:color="auto"/>
      </w:divBdr>
    </w:div>
    <w:div w:id="1820726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brighton.ac.uk/about-us/contact-us/professional-services-departments/index.aspx" TargetMode="External"/><Relationship Id="rId18" Type="http://schemas.openxmlformats.org/officeDocument/2006/relationships/footer" Target="footer1.xml"/><Relationship Id="R0301c98cfd5044d7" Type="http://schemas.microsoft.com/office/2019/09/relationships/intelligence" Target="intelligenc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brighton.ac.uk/about-us/working-with-us/jobs/benefits-and-facilities.aspx"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brighton.ac.uk/about-us/working-with-us/jobs/benefits-and-facilities.aspx"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https://www.brighton.ac.uk/practical-wisdom/index.aspx"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brighton.ac.uk/about-us/contact-us/academic-departments/index.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235AE6DA9E3C6449DB620C047DB0E97" ma:contentTypeVersion="18" ma:contentTypeDescription="Create a new document." ma:contentTypeScope="" ma:versionID="28fc041fda0d507db1f569b3270facd4">
  <xsd:schema xmlns:xsd="http://www.w3.org/2001/XMLSchema" xmlns:xs="http://www.w3.org/2001/XMLSchema" xmlns:p="http://schemas.microsoft.com/office/2006/metadata/properties" xmlns:ns3="16121418-9be9-44a5-a5d5-2e4f0d01b89c" xmlns:ns4="b312ba14-a2fe-46e3-9ae6-7ad20853ac76" targetNamespace="http://schemas.microsoft.com/office/2006/metadata/properties" ma:root="true" ma:fieldsID="e5847b3625f9972ee3b0eab3663e02ff" ns3:_="" ns4:_="">
    <xsd:import namespace="16121418-9be9-44a5-a5d5-2e4f0d01b89c"/>
    <xsd:import namespace="b312ba14-a2fe-46e3-9ae6-7ad20853ac7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element ref="ns3:MediaServiceOCR" minOccurs="0"/>
                <xsd:element ref="ns3:_activity" minOccurs="0"/>
                <xsd:element ref="ns3:MediaServiceObjectDetectorVersions" minOccurs="0"/>
                <xsd:element ref="ns3:MediaServiceLocation" minOccurs="0"/>
                <xsd:element ref="ns3:MediaServiceSystemTag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121418-9be9-44a5-a5d5-2e4f0d01b8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312ba14-a2fe-46e3-9ae6-7ad20853ac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activity xmlns="16121418-9be9-44a5-a5d5-2e4f0d01b89c" xsi:nil="true"/>
  </documentManagement>
</p:properties>
</file>

<file path=customXml/itemProps1.xml><?xml version="1.0" encoding="utf-8"?>
<ds:datastoreItem xmlns:ds="http://schemas.openxmlformats.org/officeDocument/2006/customXml" ds:itemID="{428D6558-5435-41FB-A229-D506013AD01A}">
  <ds:schemaRefs>
    <ds:schemaRef ds:uri="http://schemas.microsoft.com/sharepoint/v3/contenttype/forms"/>
  </ds:schemaRefs>
</ds:datastoreItem>
</file>

<file path=customXml/itemProps2.xml><?xml version="1.0" encoding="utf-8"?>
<ds:datastoreItem xmlns:ds="http://schemas.openxmlformats.org/officeDocument/2006/customXml" ds:itemID="{98AE5E77-8780-4986-B784-8270ECE3AE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121418-9be9-44a5-a5d5-2e4f0d01b89c"/>
    <ds:schemaRef ds:uri="b312ba14-a2fe-46e3-9ae6-7ad20853ac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AE80EF1-F20E-4633-8A48-621D1565F8CA}">
  <ds:schemaRefs>
    <ds:schemaRef ds:uri="http://schemas.openxmlformats.org/officeDocument/2006/bibliography"/>
  </ds:schemaRefs>
</ds:datastoreItem>
</file>

<file path=customXml/itemProps4.xml><?xml version="1.0" encoding="utf-8"?>
<ds:datastoreItem xmlns:ds="http://schemas.openxmlformats.org/officeDocument/2006/customXml" ds:itemID="{3A9454CD-E09A-489D-A9E3-B9082E7E8D81}">
  <ds:schemaRefs>
    <ds:schemaRef ds:uri="http://schemas.microsoft.com/office/2006/metadata/properties"/>
    <ds:schemaRef ds:uri="http://schemas.microsoft.com/office/infopath/2007/PartnerControls"/>
    <ds:schemaRef ds:uri="16121418-9be9-44a5-a5d5-2e4f0d01b89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1184</Words>
  <Characters>6749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Support Staff job description template</vt:lpstr>
    </vt:vector>
  </TitlesOfParts>
  <Company>University of Brighton</Company>
  <LinksUpToDate>false</LinksUpToDate>
  <CharactersWithSpaces>7918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 Staff job description template</dc:title>
  <dc:subject/>
  <dc:creator>Jo Hird</dc:creator>
  <cp:keywords>support; recruitment; Job Description template</cp:keywords>
  <cp:lastModifiedBy>Sam Wagland</cp:lastModifiedBy>
  <cp:revision>2</cp:revision>
  <cp:lastPrinted>2016-10-19T16:37:00Z</cp:lastPrinted>
  <dcterms:created xsi:type="dcterms:W3CDTF">2024-10-04T14:27:00Z</dcterms:created>
  <dcterms:modified xsi:type="dcterms:W3CDTF">2024-10-04T14:27:00Z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0x010100E235AE6DA9E3C6449DB620C047DB0E97</vt:lpwstr>
  </property>
  <property fmtid="{D5CDD505-2E9C-101B-9397-08002B2CF9AE}" pid="3" name="URL">
    <vt:lpwstr/>
  </property>
  <property fmtid="{D5CDD505-2E9C-101B-9397-08002B2CF9AE}" pid="4" name="c3306db5f7f64038b89e2bfc8215e87b">
    <vt:lpwstr/>
  </property>
  <property fmtid="{D5CDD505-2E9C-101B-9397-08002B2CF9AE}" pid="5" name="TaxKeyword">
    <vt:lpwstr>222;#support|adbfaafd-aedb-4291-ad36-56e3ad11425b;#397;#Job Description template|42e41e17-9031-457b-aae8-042790c8ebe8;#16;#recruitment|63b4dff3-78f3-45aa-bbc4-7ed34c101146</vt:lpwstr>
  </property>
  <property fmtid="{D5CDD505-2E9C-101B-9397-08002B2CF9AE}" pid="6" name="Topic">
    <vt:lpwstr>99;#Recruitment and Selection|e6784543-6ce2-42d2-96e9-f5ff637afdb1</vt:lpwstr>
  </property>
  <property fmtid="{D5CDD505-2E9C-101B-9397-08002B2CF9AE}" pid="7" name="Organisational_x0020_unit_x0020_coverage">
    <vt:lpwstr/>
  </property>
  <property fmtid="{D5CDD505-2E9C-101B-9397-08002B2CF9AE}" pid="8" name="Organisational unit coverage">
    <vt:lpwstr/>
  </property>
  <property fmtid="{D5CDD505-2E9C-101B-9397-08002B2CF9AE}" pid="9" name="Department Owner">
    <vt:lpwstr>2;#Human Resources|60c9484a-b5e8-4db8-901a-3549e93242b7</vt:lpwstr>
  </property>
  <property fmtid="{D5CDD505-2E9C-101B-9397-08002B2CF9AE}" pid="10" name="Department_x0020_Owner">
    <vt:lpwstr>2;#Human Resources|60c9484a-b5e8-4db8-901a-3549e93242b7</vt:lpwstr>
  </property>
</Properties>
</file>